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E455" w14:textId="7F7A57A9" w:rsidR="00781F2E" w:rsidRPr="00781F2E" w:rsidRDefault="00781F2E" w:rsidP="00EF60F0">
      <w:pPr>
        <w:widowControl w:val="0"/>
        <w:autoSpaceDE w:val="0"/>
        <w:autoSpaceDN w:val="0"/>
        <w:adjustRightInd w:val="0"/>
        <w:ind w:right="-7"/>
        <w:jc w:val="both"/>
        <w:rPr>
          <w:rFonts w:cs="Arial"/>
          <w:b/>
          <w:bCs/>
          <w:sz w:val="64"/>
          <w:szCs w:val="64"/>
        </w:rPr>
      </w:pPr>
      <w:r w:rsidRPr="00781F2E">
        <w:rPr>
          <w:rFonts w:cs="Arial"/>
          <w:b/>
          <w:bCs/>
          <w:sz w:val="64"/>
          <w:szCs w:val="64"/>
        </w:rPr>
        <w:t>NGS National Green Specification</w:t>
      </w:r>
    </w:p>
    <w:p w14:paraId="55D7B99F" w14:textId="194B1FEF" w:rsidR="00781F2E" w:rsidRDefault="00781F2E" w:rsidP="00EF60F0">
      <w:pPr>
        <w:widowControl w:val="0"/>
        <w:autoSpaceDE w:val="0"/>
        <w:autoSpaceDN w:val="0"/>
        <w:adjustRightInd w:val="0"/>
        <w:ind w:right="-7"/>
        <w:jc w:val="both"/>
        <w:rPr>
          <w:rFonts w:cs="Arial"/>
          <w:b/>
          <w:bCs/>
          <w:sz w:val="20"/>
          <w:szCs w:val="20"/>
        </w:rPr>
      </w:pPr>
      <w:r>
        <w:rPr>
          <w:rFonts w:cs="Arial"/>
          <w:b/>
          <w:bCs/>
          <w:noProof/>
          <w:sz w:val="20"/>
          <w:szCs w:val="20"/>
        </w:rPr>
        <w:drawing>
          <wp:inline distT="0" distB="0" distL="0" distR="0" wp14:anchorId="7214D9F4" wp14:editId="61FD2A76">
            <wp:extent cx="6836410" cy="1816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Logo.png"/>
                    <pic:cNvPicPr/>
                  </pic:nvPicPr>
                  <pic:blipFill>
                    <a:blip r:embed="rId5">
                      <a:extLst>
                        <a:ext uri="{28A0092B-C50C-407E-A947-70E740481C1C}">
                          <a14:useLocalDpi xmlns:a14="http://schemas.microsoft.com/office/drawing/2010/main" val="0"/>
                        </a:ext>
                      </a:extLst>
                    </a:blip>
                    <a:stretch>
                      <a:fillRect/>
                    </a:stretch>
                  </pic:blipFill>
                  <pic:spPr>
                    <a:xfrm>
                      <a:off x="0" y="0"/>
                      <a:ext cx="6836410" cy="1816735"/>
                    </a:xfrm>
                    <a:prstGeom prst="rect">
                      <a:avLst/>
                    </a:prstGeom>
                  </pic:spPr>
                </pic:pic>
              </a:graphicData>
            </a:graphic>
          </wp:inline>
        </w:drawing>
      </w:r>
    </w:p>
    <w:p w14:paraId="6F7D8975" w14:textId="77777777" w:rsidR="00EF60F0" w:rsidRDefault="00EF60F0" w:rsidP="00EF60F0">
      <w:pPr>
        <w:widowControl w:val="0"/>
        <w:autoSpaceDE w:val="0"/>
        <w:autoSpaceDN w:val="0"/>
        <w:adjustRightInd w:val="0"/>
        <w:ind w:right="-7"/>
        <w:jc w:val="both"/>
        <w:rPr>
          <w:rFonts w:cs="Arial"/>
          <w:b/>
          <w:bCs/>
          <w:sz w:val="20"/>
          <w:szCs w:val="20"/>
        </w:rPr>
      </w:pPr>
      <w:r>
        <w:rPr>
          <w:rFonts w:cs="Arial"/>
          <w:b/>
          <w:bCs/>
          <w:sz w:val="20"/>
          <w:szCs w:val="20"/>
        </w:rPr>
        <w:t>F23</w:t>
      </w:r>
      <w:r>
        <w:rPr>
          <w:rFonts w:cs="Arial"/>
          <w:b/>
          <w:bCs/>
          <w:sz w:val="20"/>
          <w:szCs w:val="20"/>
        </w:rPr>
        <w:tab/>
        <w:t>BOULDER AND TURF HEDGEBANK WALLING</w:t>
      </w:r>
    </w:p>
    <w:p w14:paraId="3E0F4B4F"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To be read with Preliminaries/General Conditions A10-A55</w:t>
      </w:r>
    </w:p>
    <w:p w14:paraId="6BC8EEA3" w14:textId="77777777" w:rsidR="00EF60F0" w:rsidRDefault="00EF60F0" w:rsidP="00EF60F0">
      <w:pPr>
        <w:widowControl w:val="0"/>
        <w:autoSpaceDE w:val="0"/>
        <w:autoSpaceDN w:val="0"/>
        <w:adjustRightInd w:val="0"/>
        <w:ind w:right="-7"/>
        <w:jc w:val="both"/>
        <w:rPr>
          <w:rFonts w:cs="Arial"/>
          <w:sz w:val="20"/>
          <w:szCs w:val="20"/>
        </w:rPr>
      </w:pPr>
    </w:p>
    <w:p w14:paraId="1677D45C"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100</w:t>
      </w:r>
      <w:r>
        <w:rPr>
          <w:rFonts w:cs="Arial"/>
          <w:sz w:val="20"/>
          <w:szCs w:val="20"/>
        </w:rPr>
        <w:tab/>
        <w:t>MODIFICATIONS TO EXISTING HEDGEBANKS:</w:t>
      </w:r>
    </w:p>
    <w:p w14:paraId="0E1A8BB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Allow for making modifications to existing </w:t>
      </w:r>
      <w:proofErr w:type="spellStart"/>
      <w:r>
        <w:rPr>
          <w:rFonts w:cs="Arial"/>
          <w:sz w:val="20"/>
          <w:szCs w:val="20"/>
        </w:rPr>
        <w:t>hedgebank</w:t>
      </w:r>
      <w:proofErr w:type="spellEnd"/>
      <w:r>
        <w:rPr>
          <w:rFonts w:cs="Arial"/>
          <w:sz w:val="20"/>
          <w:szCs w:val="20"/>
        </w:rPr>
        <w:t xml:space="preserve"> walls, increasing widths of openings.</w:t>
      </w:r>
    </w:p>
    <w:p w14:paraId="2B6DB69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Allow for temporary modifications to existing </w:t>
      </w:r>
      <w:proofErr w:type="spellStart"/>
      <w:r>
        <w:rPr>
          <w:rFonts w:cs="Arial"/>
          <w:sz w:val="20"/>
          <w:szCs w:val="20"/>
        </w:rPr>
        <w:t>hedgebank</w:t>
      </w:r>
      <w:proofErr w:type="spellEnd"/>
      <w:r>
        <w:rPr>
          <w:rFonts w:cs="Arial"/>
          <w:sz w:val="20"/>
          <w:szCs w:val="20"/>
        </w:rPr>
        <w:t xml:space="preserve"> </w:t>
      </w:r>
      <w:proofErr w:type="gramStart"/>
      <w:r>
        <w:rPr>
          <w:rFonts w:cs="Arial"/>
          <w:sz w:val="20"/>
          <w:szCs w:val="20"/>
        </w:rPr>
        <w:t>walls,</w:t>
      </w:r>
      <w:proofErr w:type="gramEnd"/>
      <w:r>
        <w:rPr>
          <w:rFonts w:cs="Arial"/>
          <w:sz w:val="20"/>
          <w:szCs w:val="20"/>
        </w:rPr>
        <w:t xml:space="preserve"> provide temporary support to prevent progressive collaps</w:t>
      </w:r>
      <w:r w:rsidR="00332DDA">
        <w:rPr>
          <w:rFonts w:cs="Arial"/>
          <w:sz w:val="20"/>
          <w:szCs w:val="20"/>
        </w:rPr>
        <w:t>e</w:t>
      </w:r>
      <w:r>
        <w:rPr>
          <w:rFonts w:cs="Arial"/>
          <w:sz w:val="20"/>
          <w:szCs w:val="20"/>
        </w:rPr>
        <w:t xml:space="preserve"> of remaining walls.</w:t>
      </w:r>
    </w:p>
    <w:p w14:paraId="2B031FB8"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Dismantle one material at a time to enable recovery of materials and segregated storage to ensure reuse in completing the walls in practical.</w:t>
      </w:r>
    </w:p>
    <w:p w14:paraId="31E48D4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Take care to protect surfaces of boulders to reduce risk of abrasion and impact damage.</w:t>
      </w:r>
    </w:p>
    <w:p w14:paraId="280D399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Provide a method statement for handling and manipulating larger heavy stones and other materials.</w:t>
      </w:r>
    </w:p>
    <w:p w14:paraId="1E67D477" w14:textId="77777777" w:rsidR="00EF60F0" w:rsidRDefault="00EF60F0" w:rsidP="00EF60F0">
      <w:pPr>
        <w:widowControl w:val="0"/>
        <w:autoSpaceDE w:val="0"/>
        <w:autoSpaceDN w:val="0"/>
        <w:adjustRightInd w:val="0"/>
        <w:ind w:right="-7"/>
        <w:jc w:val="both"/>
        <w:rPr>
          <w:rFonts w:cs="Arial"/>
          <w:sz w:val="20"/>
          <w:szCs w:val="20"/>
        </w:rPr>
      </w:pPr>
    </w:p>
    <w:p w14:paraId="104E94F4"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110</w:t>
      </w:r>
      <w:r>
        <w:rPr>
          <w:rFonts w:cs="Arial"/>
          <w:sz w:val="20"/>
          <w:szCs w:val="20"/>
        </w:rPr>
        <w:tab/>
        <w:t>FREESTANDING HEDGE BANK WALLS IN LANDSCAPE:</w:t>
      </w:r>
    </w:p>
    <w:p w14:paraId="31B4FF3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Location: </w:t>
      </w:r>
      <w:r w:rsidR="00332DDA">
        <w:rPr>
          <w:rFonts w:cs="Arial"/>
          <w:sz w:val="20"/>
          <w:szCs w:val="20"/>
        </w:rPr>
        <w:t>[</w:t>
      </w:r>
      <w:r w:rsidRPr="00332DDA">
        <w:rPr>
          <w:rFonts w:cs="Arial"/>
          <w:color w:val="0000FF"/>
          <w:sz w:val="20"/>
          <w:szCs w:val="20"/>
        </w:rPr>
        <w:t>Path through car parks, Car park areas</w:t>
      </w:r>
      <w:r w:rsidR="00332DDA">
        <w:rPr>
          <w:rFonts w:cs="Arial"/>
          <w:sz w:val="20"/>
          <w:szCs w:val="20"/>
        </w:rPr>
        <w:t>]</w:t>
      </w:r>
    </w:p>
    <w:p w14:paraId="07AF27F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Reference Drawing(s): </w:t>
      </w:r>
      <w:r w:rsidR="00332DDA">
        <w:rPr>
          <w:rFonts w:cs="Arial"/>
          <w:sz w:val="20"/>
          <w:szCs w:val="20"/>
        </w:rPr>
        <w:t>[______]</w:t>
      </w:r>
    </w:p>
    <w:p w14:paraId="659CD970"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Preparation: Turf, topsoil and excavated subsoil to be taken up separately and stored appropriately to allow reuse in the hedge bank wall construction, store soils in 1m3 </w:t>
      </w:r>
      <w:proofErr w:type="gramStart"/>
      <w:r>
        <w:rPr>
          <w:rFonts w:cs="Arial"/>
          <w:sz w:val="20"/>
          <w:szCs w:val="20"/>
        </w:rPr>
        <w:t>fork lift</w:t>
      </w:r>
      <w:proofErr w:type="gramEnd"/>
      <w:r>
        <w:rPr>
          <w:rFonts w:cs="Arial"/>
          <w:sz w:val="20"/>
          <w:szCs w:val="20"/>
        </w:rPr>
        <w:t xml:space="preserve"> sacks until required.</w:t>
      </w:r>
    </w:p>
    <w:p w14:paraId="4D4E8C0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Base: Exposed subsoil,</w:t>
      </w:r>
    </w:p>
    <w:p w14:paraId="595FE44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Basic geometry of wall: </w:t>
      </w:r>
    </w:p>
    <w:p w14:paraId="4EC566E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into ground: </w:t>
      </w:r>
      <w:proofErr w:type="gramStart"/>
      <w:r>
        <w:rPr>
          <w:rFonts w:cs="Arial"/>
          <w:sz w:val="20"/>
          <w:szCs w:val="20"/>
        </w:rPr>
        <w:t>200 mm.</w:t>
      </w:r>
      <w:proofErr w:type="gramEnd"/>
      <w:r>
        <w:rPr>
          <w:rFonts w:cs="Arial"/>
          <w:sz w:val="20"/>
          <w:szCs w:val="20"/>
        </w:rPr>
        <w:t xml:space="preserve"> minimum, to remove topsoil, actual depth to be confirmed on site,</w:t>
      </w:r>
    </w:p>
    <w:p w14:paraId="0609E0C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Height above ground: 1200 mm. to top of stones, 1300 mm. to crown of topsoil and turf,</w:t>
      </w:r>
    </w:p>
    <w:p w14:paraId="4401B80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base: 1300 mm. minimum</w:t>
      </w:r>
    </w:p>
    <w:p w14:paraId="10FD5D5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Width at top: </w:t>
      </w:r>
      <w:proofErr w:type="gramStart"/>
      <w:r>
        <w:rPr>
          <w:rFonts w:cs="Arial"/>
          <w:sz w:val="20"/>
          <w:szCs w:val="20"/>
        </w:rPr>
        <w:t>600 mm.</w:t>
      </w:r>
      <w:proofErr w:type="gramEnd"/>
      <w:r>
        <w:rPr>
          <w:rFonts w:cs="Arial"/>
          <w:sz w:val="20"/>
          <w:szCs w:val="20"/>
        </w:rPr>
        <w:t xml:space="preserve"> minimum</w:t>
      </w:r>
    </w:p>
    <w:p w14:paraId="62F30EC0"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Batter on both sides: 1.3.5 minimum</w:t>
      </w:r>
    </w:p>
    <w:p w14:paraId="2189B96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Plan arrangement: See Site plans,</w:t>
      </w:r>
    </w:p>
    <w:p w14:paraId="3B9ACCEF"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Materials:</w:t>
      </w:r>
    </w:p>
    <w:p w14:paraId="3CB4B3DB"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Outer leaves of walls:</w:t>
      </w:r>
    </w:p>
    <w:p w14:paraId="7B64B9E3"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Large stones: well rounded weathered stones following basic geometry of wall with occasional larger stones protruding from the basic geometry of wall, cut out pockets of turf and topsoil to accommodate.</w:t>
      </w:r>
    </w:p>
    <w:p w14:paraId="623C37C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Small stones: well rounded weathered stones, following the basic profile of wall</w:t>
      </w:r>
    </w:p>
    <w:p w14:paraId="3B354A2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Corner and end stones: well rounded weathered stones protruding from the basic geometry of wall, cut out pockets of turf and topsoil to accommodate.</w:t>
      </w:r>
    </w:p>
    <w:p w14:paraId="066B7B9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Jointing: fresh cut turf from the site of the hedge bank wall, to add stability to stones,</w:t>
      </w:r>
    </w:p>
    <w:p w14:paraId="6471F2A6"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Thickness: </w:t>
      </w:r>
      <w:proofErr w:type="gramStart"/>
      <w:r>
        <w:rPr>
          <w:rFonts w:cs="Arial"/>
          <w:sz w:val="20"/>
          <w:szCs w:val="20"/>
        </w:rPr>
        <w:t>40 mm.</w:t>
      </w:r>
      <w:proofErr w:type="gramEnd"/>
      <w:r>
        <w:rPr>
          <w:rFonts w:cs="Arial"/>
          <w:sz w:val="20"/>
          <w:szCs w:val="20"/>
        </w:rPr>
        <w:t xml:space="preserve"> minimum</w:t>
      </w:r>
    </w:p>
    <w:p w14:paraId="0276C87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Infill: to be back filled as the construction proceeds to provide support for stones and fill all interstices,</w:t>
      </w:r>
    </w:p>
    <w:p w14:paraId="21F6126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Bottom: Drainage layer using as dug free-draining materials, from site excavations if suitable,</w:t>
      </w:r>
    </w:p>
    <w:p w14:paraId="782C5BE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Depth: 500 mm. minimum, 1000 mm. maximum</w:t>
      </w:r>
    </w:p>
    <w:p w14:paraId="58CE61A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from the excavation, </w:t>
      </w:r>
    </w:p>
    <w:p w14:paraId="0085B22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of topsoil to crown (including turf): </w:t>
      </w:r>
      <w:proofErr w:type="gramStart"/>
      <w:r>
        <w:rPr>
          <w:rFonts w:cs="Arial"/>
          <w:sz w:val="20"/>
          <w:szCs w:val="20"/>
        </w:rPr>
        <w:t>600 mm.</w:t>
      </w:r>
      <w:proofErr w:type="gramEnd"/>
      <w:r>
        <w:rPr>
          <w:rFonts w:cs="Arial"/>
          <w:sz w:val="20"/>
          <w:szCs w:val="20"/>
        </w:rPr>
        <w:t xml:space="preserve"> minimum, 900 mm. maximum,</w:t>
      </w:r>
    </w:p>
    <w:p w14:paraId="2410D55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Top profile: rounded 100 mm. above top stones (including turf)</w:t>
      </w:r>
    </w:p>
    <w:p w14:paraId="34D4590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Hedging:</w:t>
      </w:r>
    </w:p>
    <w:p w14:paraId="5167FCE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Species: </w:t>
      </w:r>
      <w:proofErr w:type="spellStart"/>
      <w:r>
        <w:rPr>
          <w:rFonts w:cs="Arial"/>
          <w:sz w:val="20"/>
          <w:szCs w:val="20"/>
        </w:rPr>
        <w:t>Quickthorne</w:t>
      </w:r>
      <w:proofErr w:type="spellEnd"/>
      <w:r>
        <w:rPr>
          <w:rFonts w:cs="Arial"/>
          <w:sz w:val="20"/>
          <w:szCs w:val="20"/>
        </w:rPr>
        <w:t xml:space="preserve"> transplants to BS 3936:Part 1</w:t>
      </w:r>
    </w:p>
    <w:p w14:paraId="1D5F0C12"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Density: 10 plants per meter run and staggered.</w:t>
      </w:r>
    </w:p>
    <w:p w14:paraId="625EC2F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hedge bank wall, laid over rounded profile topsoil, cut to fit around hedging plants to cover all topsoil.</w:t>
      </w:r>
    </w:p>
    <w:p w14:paraId="686B4371" w14:textId="77777777" w:rsidR="00EF60F0" w:rsidRDefault="00EF60F0" w:rsidP="00EF60F0">
      <w:pPr>
        <w:widowControl w:val="0"/>
        <w:autoSpaceDE w:val="0"/>
        <w:autoSpaceDN w:val="0"/>
        <w:adjustRightInd w:val="0"/>
        <w:ind w:right="-7"/>
        <w:jc w:val="both"/>
        <w:rPr>
          <w:rFonts w:cs="Arial"/>
          <w:sz w:val="20"/>
          <w:szCs w:val="20"/>
        </w:rPr>
      </w:pPr>
    </w:p>
    <w:p w14:paraId="76073697"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111</w:t>
      </w:r>
      <w:r>
        <w:rPr>
          <w:rFonts w:cs="Arial"/>
          <w:sz w:val="20"/>
          <w:szCs w:val="20"/>
        </w:rPr>
        <w:tab/>
        <w:t xml:space="preserve">PAIR OF HEDGE BANK WALLS CREATING ROUTE THROUGH </w:t>
      </w:r>
      <w:r w:rsidRPr="00332DDA">
        <w:rPr>
          <w:rFonts w:cs="Arial"/>
          <w:color w:val="0000FF"/>
          <w:sz w:val="20"/>
          <w:szCs w:val="20"/>
        </w:rPr>
        <w:t>CAR PARK</w:t>
      </w:r>
      <w:r>
        <w:rPr>
          <w:rFonts w:cs="Arial"/>
          <w:sz w:val="20"/>
          <w:szCs w:val="20"/>
        </w:rPr>
        <w:t>:</w:t>
      </w:r>
    </w:p>
    <w:p w14:paraId="0DC6385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Location: </w:t>
      </w:r>
      <w:r w:rsidR="00332DDA">
        <w:rPr>
          <w:rFonts w:cs="Arial"/>
          <w:sz w:val="20"/>
          <w:szCs w:val="20"/>
        </w:rPr>
        <w:t>[</w:t>
      </w:r>
      <w:r w:rsidRPr="00332DDA">
        <w:rPr>
          <w:rFonts w:cs="Arial"/>
          <w:color w:val="0000FF"/>
          <w:sz w:val="20"/>
          <w:szCs w:val="20"/>
        </w:rPr>
        <w:t>Path through car parks</w:t>
      </w:r>
      <w:r w:rsidR="00332DDA">
        <w:rPr>
          <w:rFonts w:cs="Arial"/>
          <w:sz w:val="20"/>
          <w:szCs w:val="20"/>
        </w:rPr>
        <w:t>]</w:t>
      </w:r>
      <w:r>
        <w:rPr>
          <w:rFonts w:cs="Arial"/>
          <w:sz w:val="20"/>
          <w:szCs w:val="20"/>
        </w:rPr>
        <w:t>,</w:t>
      </w:r>
    </w:p>
    <w:p w14:paraId="086B3FD7" w14:textId="77777777" w:rsidR="00EF60F0" w:rsidRDefault="00332DDA" w:rsidP="00EF60F0">
      <w:pPr>
        <w:widowControl w:val="0"/>
        <w:autoSpaceDE w:val="0"/>
        <w:autoSpaceDN w:val="0"/>
        <w:adjustRightInd w:val="0"/>
        <w:ind w:left="851" w:right="-7"/>
        <w:jc w:val="both"/>
        <w:rPr>
          <w:rFonts w:cs="Arial"/>
          <w:sz w:val="20"/>
          <w:szCs w:val="20"/>
        </w:rPr>
      </w:pPr>
      <w:r>
        <w:rPr>
          <w:rFonts w:cs="Arial"/>
          <w:sz w:val="20"/>
          <w:szCs w:val="20"/>
        </w:rPr>
        <w:t>Reference Drawing(s): [________]</w:t>
      </w:r>
    </w:p>
    <w:p w14:paraId="157CC85D"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Preparation: Turf, topsoil and excavated subsoil to be taken up separately and stored appropriately to allow reuse in the hedge bank wall construction, store soils in 1m3 </w:t>
      </w:r>
      <w:proofErr w:type="gramStart"/>
      <w:r>
        <w:rPr>
          <w:rFonts w:cs="Arial"/>
          <w:sz w:val="20"/>
          <w:szCs w:val="20"/>
        </w:rPr>
        <w:t>fork lift</w:t>
      </w:r>
      <w:proofErr w:type="gramEnd"/>
      <w:r>
        <w:rPr>
          <w:rFonts w:cs="Arial"/>
          <w:sz w:val="20"/>
          <w:szCs w:val="20"/>
        </w:rPr>
        <w:t xml:space="preserve"> sacks until required.</w:t>
      </w:r>
    </w:p>
    <w:p w14:paraId="6F1F6688"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Base: Exposed subsoil,</w:t>
      </w:r>
    </w:p>
    <w:p w14:paraId="22AD6BF0"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lastRenderedPageBreak/>
        <w:t xml:space="preserve">Basic geometry of wall: </w:t>
      </w:r>
    </w:p>
    <w:p w14:paraId="7212ABD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into ground: </w:t>
      </w:r>
      <w:proofErr w:type="gramStart"/>
      <w:r>
        <w:rPr>
          <w:rFonts w:cs="Arial"/>
          <w:sz w:val="20"/>
          <w:szCs w:val="20"/>
        </w:rPr>
        <w:t>200 mm.</w:t>
      </w:r>
      <w:proofErr w:type="gramEnd"/>
      <w:r>
        <w:rPr>
          <w:rFonts w:cs="Arial"/>
          <w:sz w:val="20"/>
          <w:szCs w:val="20"/>
        </w:rPr>
        <w:t xml:space="preserve"> minimum, to remove topsoil, actual depth to be confirmed on site,</w:t>
      </w:r>
    </w:p>
    <w:p w14:paraId="5156D57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Height above ground: 1200 mm. to top of stones, 1400 mm. to crown of topsoil and turf,</w:t>
      </w:r>
    </w:p>
    <w:p w14:paraId="0B47C3A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base: 1500 mm. minimum,</w:t>
      </w:r>
    </w:p>
    <w:p w14:paraId="5B29581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Width at top: </w:t>
      </w:r>
      <w:proofErr w:type="gramStart"/>
      <w:r>
        <w:rPr>
          <w:rFonts w:cs="Arial"/>
          <w:sz w:val="20"/>
          <w:szCs w:val="20"/>
        </w:rPr>
        <w:t>800 mm.</w:t>
      </w:r>
      <w:proofErr w:type="gramEnd"/>
      <w:r>
        <w:rPr>
          <w:rFonts w:cs="Arial"/>
          <w:sz w:val="20"/>
          <w:szCs w:val="20"/>
        </w:rPr>
        <w:t xml:space="preserve"> minimum</w:t>
      </w:r>
    </w:p>
    <w:p w14:paraId="5C268C8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Batter on both sides: 1.3.5 minimum</w:t>
      </w:r>
    </w:p>
    <w:p w14:paraId="4DEA0D2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Overall width including occasional protruding large stones: 2000 maximum</w:t>
      </w:r>
    </w:p>
    <w:p w14:paraId="27068F0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Plan arrangement: 2000 mm. maximum width, 2000 mm. minimum path between, 6000 mm. overall.</w:t>
      </w:r>
    </w:p>
    <w:p w14:paraId="41A9791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Footpath entrances: break in </w:t>
      </w:r>
      <w:proofErr w:type="spellStart"/>
      <w:r>
        <w:rPr>
          <w:rFonts w:cs="Arial"/>
          <w:sz w:val="20"/>
          <w:szCs w:val="20"/>
        </w:rPr>
        <w:t>hedgebank</w:t>
      </w:r>
      <w:proofErr w:type="spellEnd"/>
      <w:r>
        <w:rPr>
          <w:rFonts w:cs="Arial"/>
          <w:sz w:val="20"/>
          <w:szCs w:val="20"/>
        </w:rPr>
        <w:t xml:space="preserve"> walls </w:t>
      </w:r>
      <w:proofErr w:type="spellStart"/>
      <w:r>
        <w:rPr>
          <w:rFonts w:cs="Arial"/>
          <w:sz w:val="20"/>
          <w:szCs w:val="20"/>
        </w:rPr>
        <w:t>emphasised</w:t>
      </w:r>
      <w:proofErr w:type="spellEnd"/>
      <w:r>
        <w:rPr>
          <w:rFonts w:cs="Arial"/>
          <w:sz w:val="20"/>
          <w:szCs w:val="20"/>
        </w:rPr>
        <w:t xml:space="preserve"> by deep funnel entrance formed by projecting </w:t>
      </w:r>
      <w:proofErr w:type="spellStart"/>
      <w:r>
        <w:rPr>
          <w:rFonts w:cs="Arial"/>
          <w:sz w:val="20"/>
          <w:szCs w:val="20"/>
        </w:rPr>
        <w:t>hedgebank</w:t>
      </w:r>
      <w:proofErr w:type="spellEnd"/>
      <w:r>
        <w:rPr>
          <w:rFonts w:cs="Arial"/>
          <w:sz w:val="20"/>
          <w:szCs w:val="20"/>
        </w:rPr>
        <w:t xml:space="preserve"> walls bringing path to align with fronts of parking bays.</w:t>
      </w:r>
    </w:p>
    <w:p w14:paraId="1D979C7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Entrance walls: all as above and</w:t>
      </w:r>
    </w:p>
    <w:p w14:paraId="5C5A0F5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Basic geometry narrows to accommodate and avoid lighting bollards to Q50/193</w:t>
      </w:r>
    </w:p>
    <w:p w14:paraId="060A75F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Basic geometry narrows to accommodate and embrace marker stones</w:t>
      </w:r>
    </w:p>
    <w:p w14:paraId="5A5C288B"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Materials:</w:t>
      </w:r>
    </w:p>
    <w:p w14:paraId="1C8C55F5"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Outer leaves of walls:</w:t>
      </w:r>
    </w:p>
    <w:p w14:paraId="4ECA5C57"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Large stones: well rounded weathered stones following basic geometry of wall with occasional larger stones protruding from the basic geometry of wall, cut out pockets of turf and topsoil to accommodate.</w:t>
      </w:r>
    </w:p>
    <w:p w14:paraId="44454242"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Small stones: well rounded weathered stones, following the basic profile of wall</w:t>
      </w:r>
    </w:p>
    <w:p w14:paraId="300BB0D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Corner and end stones: well rounded weathered stones protruding from the basic geometry of wall, cut out pockets of turf and topsoil to accommodate.</w:t>
      </w:r>
    </w:p>
    <w:p w14:paraId="4B8C4AA0"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Marker stones: taller stones protruding half into and half out of side of hedge bank wall, marking entrances and bookend the threshold stones to Q10/125.</w:t>
      </w:r>
    </w:p>
    <w:p w14:paraId="6017B523" w14:textId="77777777" w:rsidR="00EF60F0" w:rsidRDefault="00EF60F0" w:rsidP="00EF60F0">
      <w:pPr>
        <w:widowControl w:val="0"/>
        <w:autoSpaceDE w:val="0"/>
        <w:autoSpaceDN w:val="0"/>
        <w:adjustRightInd w:val="0"/>
        <w:ind w:left="851" w:right="-7"/>
        <w:jc w:val="both"/>
        <w:rPr>
          <w:rFonts w:cs="Arial"/>
          <w:i/>
          <w:iCs/>
          <w:sz w:val="20"/>
          <w:szCs w:val="20"/>
        </w:rPr>
      </w:pPr>
      <w:r>
        <w:rPr>
          <w:rFonts w:cs="Arial"/>
          <w:sz w:val="20"/>
          <w:szCs w:val="20"/>
        </w:rPr>
        <w:t xml:space="preserve">Height: </w:t>
      </w:r>
      <w:r w:rsidR="00332DDA">
        <w:rPr>
          <w:rFonts w:cs="Arial"/>
          <w:sz w:val="20"/>
          <w:szCs w:val="20"/>
        </w:rPr>
        <w:t>[</w:t>
      </w:r>
      <w:r w:rsidRPr="00332DDA">
        <w:rPr>
          <w:rFonts w:cs="Arial"/>
          <w:color w:val="0000FF"/>
          <w:sz w:val="20"/>
          <w:szCs w:val="20"/>
        </w:rPr>
        <w:t>1500 – 2000</w:t>
      </w:r>
      <w:r w:rsidR="00332DDA">
        <w:rPr>
          <w:rFonts w:cs="Arial"/>
          <w:sz w:val="20"/>
          <w:szCs w:val="20"/>
        </w:rPr>
        <w:t>]</w:t>
      </w:r>
      <w:r>
        <w:rPr>
          <w:rFonts w:cs="Arial"/>
          <w:sz w:val="20"/>
          <w:szCs w:val="20"/>
        </w:rPr>
        <w:t xml:space="preserve"> mm. above ground, matching height pairs,</w:t>
      </w:r>
    </w:p>
    <w:p w14:paraId="088CF7D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Jointing: fresh cut turf from the site of the hedge bank wall, to add stability to stones,</w:t>
      </w:r>
    </w:p>
    <w:p w14:paraId="230C3A03"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Thickness: </w:t>
      </w:r>
      <w:proofErr w:type="gramStart"/>
      <w:r>
        <w:rPr>
          <w:rFonts w:cs="Arial"/>
          <w:sz w:val="20"/>
          <w:szCs w:val="20"/>
        </w:rPr>
        <w:t>40 mm.</w:t>
      </w:r>
      <w:proofErr w:type="gramEnd"/>
      <w:r>
        <w:rPr>
          <w:rFonts w:cs="Arial"/>
          <w:sz w:val="20"/>
          <w:szCs w:val="20"/>
        </w:rPr>
        <w:t xml:space="preserve"> minimum</w:t>
      </w:r>
    </w:p>
    <w:p w14:paraId="271A4F32"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Infill: to be back filled as the construction proceeds to provide support for stones and fill all interstices,</w:t>
      </w:r>
    </w:p>
    <w:p w14:paraId="375CFD4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Bottom: Drainage layer using as dug free-draining materials, from site excavations if suitable,</w:t>
      </w:r>
    </w:p>
    <w:p w14:paraId="056DEEB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Depth: 500 mm. minimum, 1100 mm. maximum</w:t>
      </w:r>
    </w:p>
    <w:p w14:paraId="656B3BA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from the excavation, </w:t>
      </w:r>
    </w:p>
    <w:p w14:paraId="5DDCE58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of topsoil to crown (including turf): </w:t>
      </w:r>
      <w:proofErr w:type="gramStart"/>
      <w:r>
        <w:rPr>
          <w:rFonts w:cs="Arial"/>
          <w:sz w:val="20"/>
          <w:szCs w:val="20"/>
        </w:rPr>
        <w:t>600 mm.</w:t>
      </w:r>
      <w:proofErr w:type="gramEnd"/>
      <w:r>
        <w:rPr>
          <w:rFonts w:cs="Arial"/>
          <w:sz w:val="20"/>
          <w:szCs w:val="20"/>
        </w:rPr>
        <w:t xml:space="preserve"> minimum, 1000 mm. maximum,</w:t>
      </w:r>
    </w:p>
    <w:p w14:paraId="7E5DBCF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Top profile: rounded 200 mm. above top stones (including turf)</w:t>
      </w:r>
    </w:p>
    <w:p w14:paraId="6D280D0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Hedging:</w:t>
      </w:r>
    </w:p>
    <w:p w14:paraId="34898F2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Species: </w:t>
      </w:r>
      <w:r w:rsidR="00332DDA">
        <w:rPr>
          <w:rFonts w:cs="Arial"/>
          <w:sz w:val="20"/>
          <w:szCs w:val="20"/>
        </w:rPr>
        <w:t>[</w:t>
      </w:r>
      <w:proofErr w:type="spellStart"/>
      <w:r w:rsidRPr="00332DDA">
        <w:rPr>
          <w:rFonts w:cs="Arial"/>
          <w:color w:val="0000FF"/>
          <w:sz w:val="20"/>
          <w:szCs w:val="20"/>
        </w:rPr>
        <w:t>Quickthorne</w:t>
      </w:r>
      <w:proofErr w:type="spellEnd"/>
      <w:r w:rsidRPr="00332DDA">
        <w:rPr>
          <w:rFonts w:cs="Arial"/>
          <w:color w:val="0000FF"/>
          <w:sz w:val="20"/>
          <w:szCs w:val="20"/>
        </w:rPr>
        <w:t xml:space="preserve"> transplants</w:t>
      </w:r>
      <w:r w:rsidR="00332DDA">
        <w:rPr>
          <w:rFonts w:cs="Arial"/>
          <w:sz w:val="20"/>
          <w:szCs w:val="20"/>
        </w:rPr>
        <w:t>]</w:t>
      </w:r>
      <w:r>
        <w:rPr>
          <w:rFonts w:cs="Arial"/>
          <w:sz w:val="20"/>
          <w:szCs w:val="20"/>
        </w:rPr>
        <w:t xml:space="preserve"> to BS 3936:Part 1</w:t>
      </w:r>
    </w:p>
    <w:p w14:paraId="1C45A682"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Density: 10 plants per meter run and staggered.</w:t>
      </w:r>
    </w:p>
    <w:p w14:paraId="37118CD0"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hedge bank wall, laid over rounded profile topsoil, cut to fit around hedging plants to cover all topsoil.</w:t>
      </w:r>
    </w:p>
    <w:p w14:paraId="3753DB42" w14:textId="77777777" w:rsidR="00EF60F0" w:rsidRDefault="00EF60F0" w:rsidP="00EF60F0">
      <w:pPr>
        <w:widowControl w:val="0"/>
        <w:autoSpaceDE w:val="0"/>
        <w:autoSpaceDN w:val="0"/>
        <w:adjustRightInd w:val="0"/>
        <w:ind w:right="-7"/>
        <w:jc w:val="both"/>
        <w:rPr>
          <w:rFonts w:cs="Arial"/>
          <w:sz w:val="20"/>
          <w:szCs w:val="20"/>
        </w:rPr>
      </w:pPr>
    </w:p>
    <w:p w14:paraId="270F48B2"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112</w:t>
      </w:r>
      <w:r>
        <w:rPr>
          <w:rFonts w:cs="Arial"/>
          <w:sz w:val="20"/>
          <w:szCs w:val="20"/>
        </w:rPr>
        <w:tab/>
        <w:t>BANKING AND WALL DIVISIONS IN CAR PARK:</w:t>
      </w:r>
    </w:p>
    <w:p w14:paraId="1064A6B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Location: </w:t>
      </w:r>
      <w:r w:rsidR="001D5A80">
        <w:rPr>
          <w:rFonts w:cs="Arial"/>
          <w:sz w:val="20"/>
          <w:szCs w:val="20"/>
        </w:rPr>
        <w:t>[</w:t>
      </w:r>
      <w:r w:rsidRPr="001D5A80">
        <w:rPr>
          <w:rFonts w:cs="Arial"/>
          <w:color w:val="0000FF"/>
          <w:sz w:val="20"/>
          <w:szCs w:val="20"/>
        </w:rPr>
        <w:t>Division between Car park areas between back to back parking bays</w:t>
      </w:r>
      <w:r w:rsidR="001D5A80">
        <w:rPr>
          <w:rFonts w:cs="Arial"/>
          <w:sz w:val="20"/>
          <w:szCs w:val="20"/>
        </w:rPr>
        <w:t>]</w:t>
      </w:r>
    </w:p>
    <w:p w14:paraId="005C69F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Reference Drawing(s): </w:t>
      </w:r>
      <w:r w:rsidR="001D5A80">
        <w:rPr>
          <w:rFonts w:cs="Arial"/>
          <w:sz w:val="20"/>
          <w:szCs w:val="20"/>
        </w:rPr>
        <w:t>[________]</w:t>
      </w:r>
      <w:r>
        <w:rPr>
          <w:rFonts w:cs="Arial"/>
          <w:sz w:val="20"/>
          <w:szCs w:val="20"/>
        </w:rPr>
        <w:t>,</w:t>
      </w:r>
    </w:p>
    <w:p w14:paraId="745AC887"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Preparation: Turf, topsoil and excavated subsoil to be taken up separately and stored appropriately to allow reuse in the hedge bank wall construction, store soils in 1m3 </w:t>
      </w:r>
      <w:proofErr w:type="gramStart"/>
      <w:r>
        <w:rPr>
          <w:rFonts w:cs="Arial"/>
          <w:sz w:val="20"/>
          <w:szCs w:val="20"/>
        </w:rPr>
        <w:t>fork lift</w:t>
      </w:r>
      <w:proofErr w:type="gramEnd"/>
      <w:r>
        <w:rPr>
          <w:rFonts w:cs="Arial"/>
          <w:sz w:val="20"/>
          <w:szCs w:val="20"/>
        </w:rPr>
        <w:t xml:space="preserve"> sacks until required.</w:t>
      </w:r>
    </w:p>
    <w:p w14:paraId="59CBD708"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Base: Exposed subsoil,</w:t>
      </w:r>
    </w:p>
    <w:p w14:paraId="7C053D0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Basic geometry of wall: </w:t>
      </w:r>
    </w:p>
    <w:p w14:paraId="7002F75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into ground: </w:t>
      </w:r>
      <w:proofErr w:type="gramStart"/>
      <w:r>
        <w:rPr>
          <w:rFonts w:cs="Arial"/>
          <w:sz w:val="20"/>
          <w:szCs w:val="20"/>
        </w:rPr>
        <w:t>200 mm.</w:t>
      </w:r>
      <w:proofErr w:type="gramEnd"/>
      <w:r>
        <w:rPr>
          <w:rFonts w:cs="Arial"/>
          <w:sz w:val="20"/>
          <w:szCs w:val="20"/>
        </w:rPr>
        <w:t xml:space="preserve"> minimum, to remove topsoil, actual depth to be confirmed on site,</w:t>
      </w:r>
    </w:p>
    <w:p w14:paraId="3CD73DF0"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Height above ground: 1000 mm. to top of stones, 1200 mm. to crown of topsoil and turf,</w:t>
      </w:r>
    </w:p>
    <w:p w14:paraId="286FF3B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base: 1300 mm. minimum, (1800 mm. maximum)</w:t>
      </w:r>
    </w:p>
    <w:p w14:paraId="69E63B1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Width at top: </w:t>
      </w:r>
      <w:proofErr w:type="gramStart"/>
      <w:r>
        <w:rPr>
          <w:rFonts w:cs="Arial"/>
          <w:sz w:val="20"/>
          <w:szCs w:val="20"/>
        </w:rPr>
        <w:t>600 mm.</w:t>
      </w:r>
      <w:proofErr w:type="gramEnd"/>
      <w:r>
        <w:rPr>
          <w:rFonts w:cs="Arial"/>
          <w:sz w:val="20"/>
          <w:szCs w:val="20"/>
        </w:rPr>
        <w:t xml:space="preserve"> minimum</w:t>
      </w:r>
    </w:p>
    <w:p w14:paraId="4075488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Batter on both sides: 1.3.5 minimum</w:t>
      </w:r>
    </w:p>
    <w:p w14:paraId="6E6D44B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Plan arrangement: See Site plans, and Detail drawing,</w:t>
      </w:r>
    </w:p>
    <w:p w14:paraId="70F1946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Overall width of banking, wall and filter drains: 3000 mm.</w:t>
      </w:r>
    </w:p>
    <w:p w14:paraId="7ED79D6A" w14:textId="77777777" w:rsidR="00EF60F0" w:rsidRDefault="00EF60F0" w:rsidP="00EF60F0">
      <w:pPr>
        <w:widowControl w:val="0"/>
        <w:autoSpaceDE w:val="0"/>
        <w:autoSpaceDN w:val="0"/>
        <w:adjustRightInd w:val="0"/>
        <w:ind w:left="851" w:right="-7"/>
        <w:jc w:val="both"/>
        <w:rPr>
          <w:rFonts w:cs="Arial"/>
          <w:sz w:val="20"/>
          <w:szCs w:val="20"/>
        </w:rPr>
      </w:pPr>
      <w:proofErr w:type="spellStart"/>
      <w:r>
        <w:rPr>
          <w:rFonts w:cs="Arial"/>
          <w:sz w:val="20"/>
          <w:szCs w:val="20"/>
        </w:rPr>
        <w:t>Filtre</w:t>
      </w:r>
      <w:proofErr w:type="spellEnd"/>
      <w:r>
        <w:rPr>
          <w:rFonts w:cs="Arial"/>
          <w:sz w:val="20"/>
          <w:szCs w:val="20"/>
        </w:rPr>
        <w:t xml:space="preserve"> drains: 500 d x 300 w mm. to R13/163. </w:t>
      </w:r>
      <w:proofErr w:type="gramStart"/>
      <w:r>
        <w:rPr>
          <w:rFonts w:cs="Arial"/>
          <w:sz w:val="20"/>
          <w:szCs w:val="20"/>
        </w:rPr>
        <w:t>both</w:t>
      </w:r>
      <w:proofErr w:type="gramEnd"/>
      <w:r>
        <w:rPr>
          <w:rFonts w:cs="Arial"/>
          <w:sz w:val="20"/>
          <w:szCs w:val="20"/>
        </w:rPr>
        <w:t xml:space="preserve"> sides.</w:t>
      </w:r>
    </w:p>
    <w:p w14:paraId="30BEF5E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Basic geometry of wall set 250 mm. away from filter drain, gap filled with topsoil and turf.</w:t>
      </w:r>
    </w:p>
    <w:p w14:paraId="28EC654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Banking: 600 to 850 mm wide, 500 to 700 mm. high at wall face, undulating and incorporating outcrop stones</w:t>
      </w:r>
    </w:p>
    <w:p w14:paraId="0FF61DC7"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Materials:</w:t>
      </w:r>
    </w:p>
    <w:p w14:paraId="6FE10B9E"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Outer leaves of walls:</w:t>
      </w:r>
    </w:p>
    <w:p w14:paraId="2787B2AC"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Large stones: well rounded weathered stones following basic geometry of wall with occasional larger stones protruding from the basic geometry of wall, cut out pockets of turf and topsoil to accommodate.</w:t>
      </w:r>
    </w:p>
    <w:p w14:paraId="1BDE372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Small stones: well rounded weathered stones, following the basic profile of wall</w:t>
      </w:r>
    </w:p>
    <w:p w14:paraId="36F644E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Corner and end stones: well rounded weathered stones protruding from the basic geometry of wall, cut out pockets of turf and topsoil to accommodate.</w:t>
      </w:r>
    </w:p>
    <w:p w14:paraId="20BF4B0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Jointing: fresh cut turf from the site of the wall, to add stability to stones,</w:t>
      </w:r>
    </w:p>
    <w:p w14:paraId="65AE5350"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Thickness: </w:t>
      </w:r>
      <w:proofErr w:type="gramStart"/>
      <w:r>
        <w:rPr>
          <w:rFonts w:cs="Arial"/>
          <w:sz w:val="20"/>
          <w:szCs w:val="20"/>
        </w:rPr>
        <w:t>40 mm.</w:t>
      </w:r>
      <w:proofErr w:type="gramEnd"/>
      <w:r>
        <w:rPr>
          <w:rFonts w:cs="Arial"/>
          <w:sz w:val="20"/>
          <w:szCs w:val="20"/>
        </w:rPr>
        <w:t xml:space="preserve"> minimum</w:t>
      </w:r>
    </w:p>
    <w:p w14:paraId="6BBF02F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Infill: to be back filled as the construction proceeds to provide support for stones and fill all interstices,</w:t>
      </w:r>
    </w:p>
    <w:p w14:paraId="19E2CFC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Bottom: Drainage layer using as dug free-draining materials, from site excavations, if suitable,</w:t>
      </w:r>
    </w:p>
    <w:p w14:paraId="2D4A92F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w:t>
      </w:r>
      <w:proofErr w:type="gramStart"/>
      <w:r>
        <w:rPr>
          <w:rFonts w:cs="Arial"/>
          <w:sz w:val="20"/>
          <w:szCs w:val="20"/>
        </w:rPr>
        <w:t>500 mm.</w:t>
      </w:r>
      <w:proofErr w:type="gramEnd"/>
      <w:r>
        <w:rPr>
          <w:rFonts w:cs="Arial"/>
          <w:sz w:val="20"/>
          <w:szCs w:val="20"/>
        </w:rPr>
        <w:t xml:space="preserve"> minimum, 800 mm. maximum</w:t>
      </w:r>
    </w:p>
    <w:p w14:paraId="20F4B6A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from the excavation, </w:t>
      </w:r>
    </w:p>
    <w:p w14:paraId="670F922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of topsoil to crown (including turf): </w:t>
      </w:r>
      <w:proofErr w:type="gramStart"/>
      <w:r>
        <w:rPr>
          <w:rFonts w:cs="Arial"/>
          <w:sz w:val="20"/>
          <w:szCs w:val="20"/>
        </w:rPr>
        <w:t>600 mm.</w:t>
      </w:r>
      <w:proofErr w:type="gramEnd"/>
      <w:r>
        <w:rPr>
          <w:rFonts w:cs="Arial"/>
          <w:sz w:val="20"/>
          <w:szCs w:val="20"/>
        </w:rPr>
        <w:t xml:space="preserve"> minimum, 900 mm. maximum,</w:t>
      </w:r>
    </w:p>
    <w:p w14:paraId="5B670DE7"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Top profile: rounded 200 mm. above top stones (including turf)</w:t>
      </w:r>
    </w:p>
    <w:p w14:paraId="1B8D3D0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banking and wall, laid over rounded profile topsoil, cut to cover all topsoil.</w:t>
      </w:r>
    </w:p>
    <w:p w14:paraId="146BBEF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Banking infill:</w:t>
      </w:r>
    </w:p>
    <w:p w14:paraId="0488E54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Bottom: As dug free-draining subsoil, </w:t>
      </w:r>
    </w:p>
    <w:p w14:paraId="12D020A5" w14:textId="77777777" w:rsidR="00EF60F0" w:rsidRDefault="00EF60F0" w:rsidP="00EF60F0">
      <w:pPr>
        <w:widowControl w:val="0"/>
        <w:autoSpaceDE w:val="0"/>
        <w:autoSpaceDN w:val="0"/>
        <w:adjustRightInd w:val="0"/>
        <w:ind w:left="851" w:right="-7" w:firstLine="851"/>
        <w:jc w:val="both"/>
        <w:rPr>
          <w:rFonts w:cs="Arial"/>
          <w:sz w:val="20"/>
          <w:szCs w:val="20"/>
        </w:rPr>
      </w:pPr>
      <w:r>
        <w:rPr>
          <w:rFonts w:cs="Arial"/>
          <w:sz w:val="20"/>
          <w:szCs w:val="20"/>
        </w:rPr>
        <w:t xml:space="preserve">400 </w:t>
      </w:r>
      <w:proofErr w:type="gramStart"/>
      <w:r>
        <w:rPr>
          <w:rFonts w:cs="Arial"/>
          <w:sz w:val="20"/>
          <w:szCs w:val="20"/>
        </w:rPr>
        <w:t>minimum</w:t>
      </w:r>
      <w:proofErr w:type="gramEnd"/>
      <w:r>
        <w:rPr>
          <w:rFonts w:cs="Arial"/>
          <w:sz w:val="20"/>
          <w:szCs w:val="20"/>
        </w:rPr>
        <w:t xml:space="preserve">, 600 mm. maximum at wall edge, </w:t>
      </w:r>
    </w:p>
    <w:p w14:paraId="55812398" w14:textId="77777777" w:rsidR="00EF60F0" w:rsidRDefault="00EF60F0" w:rsidP="00EF60F0">
      <w:pPr>
        <w:widowControl w:val="0"/>
        <w:autoSpaceDE w:val="0"/>
        <w:autoSpaceDN w:val="0"/>
        <w:adjustRightInd w:val="0"/>
        <w:ind w:left="851" w:right="-7" w:firstLine="851"/>
        <w:jc w:val="both"/>
        <w:rPr>
          <w:rFonts w:cs="Arial"/>
          <w:sz w:val="20"/>
          <w:szCs w:val="20"/>
        </w:rPr>
      </w:pPr>
      <w:proofErr w:type="gramStart"/>
      <w:r>
        <w:rPr>
          <w:rFonts w:cs="Arial"/>
          <w:sz w:val="20"/>
          <w:szCs w:val="20"/>
        </w:rPr>
        <w:t>tapering</w:t>
      </w:r>
      <w:proofErr w:type="gramEnd"/>
      <w:r>
        <w:rPr>
          <w:rFonts w:cs="Arial"/>
          <w:sz w:val="20"/>
          <w:szCs w:val="20"/>
        </w:rPr>
        <w:t xml:space="preserve"> to minimum 200 mm. under outcrop stones</w:t>
      </w:r>
    </w:p>
    <w:p w14:paraId="563F6D4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w:t>
      </w:r>
    </w:p>
    <w:p w14:paraId="5A4F848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ab/>
      </w:r>
      <w:proofErr w:type="gramStart"/>
      <w:r>
        <w:rPr>
          <w:rFonts w:cs="Arial"/>
          <w:sz w:val="20"/>
          <w:szCs w:val="20"/>
        </w:rPr>
        <w:t>300 mm.</w:t>
      </w:r>
      <w:proofErr w:type="gramEnd"/>
      <w:r>
        <w:rPr>
          <w:rFonts w:cs="Arial"/>
          <w:sz w:val="20"/>
          <w:szCs w:val="20"/>
        </w:rPr>
        <w:t xml:space="preserve"> minimum, 500 mm. maximum at wall edge</w:t>
      </w:r>
    </w:p>
    <w:p w14:paraId="379BD2B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ab/>
      </w:r>
      <w:proofErr w:type="gramStart"/>
      <w:r>
        <w:rPr>
          <w:rFonts w:cs="Arial"/>
          <w:sz w:val="20"/>
          <w:szCs w:val="20"/>
        </w:rPr>
        <w:t>300 mm. minimum generally.</w:t>
      </w:r>
      <w:proofErr w:type="gramEnd"/>
    </w:p>
    <w:p w14:paraId="6FEF554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Outcrop stones: well rounded weathered stones protruding above </w:t>
      </w:r>
      <w:proofErr w:type="gramStart"/>
      <w:r>
        <w:rPr>
          <w:rFonts w:cs="Arial"/>
          <w:sz w:val="20"/>
          <w:szCs w:val="20"/>
        </w:rPr>
        <w:t>top soil</w:t>
      </w:r>
      <w:proofErr w:type="gramEnd"/>
      <w:r>
        <w:rPr>
          <w:rFonts w:cs="Arial"/>
          <w:sz w:val="20"/>
          <w:szCs w:val="20"/>
        </w:rPr>
        <w:t xml:space="preserve"> and turf.</w:t>
      </w:r>
    </w:p>
    <w:p w14:paraId="4BA7515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banking and wall, laid over undulating topsoil, cut to fit around outcrop stone to cover all topsoil.</w:t>
      </w:r>
    </w:p>
    <w:p w14:paraId="6CE97590" w14:textId="77777777" w:rsidR="00EF60F0" w:rsidRDefault="00EF60F0" w:rsidP="00EF60F0">
      <w:pPr>
        <w:widowControl w:val="0"/>
        <w:autoSpaceDE w:val="0"/>
        <w:autoSpaceDN w:val="0"/>
        <w:adjustRightInd w:val="0"/>
        <w:ind w:right="-7"/>
        <w:jc w:val="both"/>
        <w:rPr>
          <w:rFonts w:cs="Arial"/>
          <w:sz w:val="20"/>
          <w:szCs w:val="20"/>
        </w:rPr>
      </w:pPr>
    </w:p>
    <w:p w14:paraId="534FFD2A"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113</w:t>
      </w:r>
      <w:r>
        <w:rPr>
          <w:rFonts w:cs="Arial"/>
          <w:sz w:val="20"/>
          <w:szCs w:val="20"/>
        </w:rPr>
        <w:tab/>
        <w:t>HEDGE BANK RETAINING WALLS IN LANDSCAPE:</w:t>
      </w:r>
    </w:p>
    <w:p w14:paraId="3EB004C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Location: </w:t>
      </w:r>
      <w:r w:rsidR="001D5A80">
        <w:rPr>
          <w:rFonts w:cs="Arial"/>
          <w:sz w:val="20"/>
          <w:szCs w:val="20"/>
        </w:rPr>
        <w:t>[</w:t>
      </w:r>
      <w:r w:rsidRPr="001D5A80">
        <w:rPr>
          <w:rFonts w:cs="Arial"/>
          <w:color w:val="0000FF"/>
          <w:sz w:val="20"/>
          <w:szCs w:val="20"/>
        </w:rPr>
        <w:t>Car park areas, bookends to car parking bay runs</w:t>
      </w:r>
      <w:r w:rsidR="001D5A80">
        <w:rPr>
          <w:rFonts w:cs="Arial"/>
          <w:sz w:val="20"/>
          <w:szCs w:val="20"/>
        </w:rPr>
        <w:t>]</w:t>
      </w:r>
      <w:r>
        <w:rPr>
          <w:rFonts w:cs="Arial"/>
          <w:sz w:val="20"/>
          <w:szCs w:val="20"/>
        </w:rPr>
        <w:t>,</w:t>
      </w:r>
    </w:p>
    <w:p w14:paraId="01B536C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Reference Drawing(s): </w:t>
      </w:r>
      <w:r w:rsidR="001D5A80">
        <w:rPr>
          <w:rFonts w:cs="Arial"/>
          <w:sz w:val="20"/>
          <w:szCs w:val="20"/>
        </w:rPr>
        <w:t>[________]</w:t>
      </w:r>
      <w:r>
        <w:rPr>
          <w:rFonts w:cs="Arial"/>
          <w:sz w:val="20"/>
          <w:szCs w:val="20"/>
        </w:rPr>
        <w:t>,</w:t>
      </w:r>
    </w:p>
    <w:p w14:paraId="2003C910"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Preparation: Turf, topsoil and excavated subsoil to be taken up separately and stored appropriately to allow reuse in the hedge bank wall construction, store soils in 1m3 </w:t>
      </w:r>
      <w:proofErr w:type="gramStart"/>
      <w:r>
        <w:rPr>
          <w:rFonts w:cs="Arial"/>
          <w:sz w:val="20"/>
          <w:szCs w:val="20"/>
        </w:rPr>
        <w:t>fork lift</w:t>
      </w:r>
      <w:proofErr w:type="gramEnd"/>
      <w:r>
        <w:rPr>
          <w:rFonts w:cs="Arial"/>
          <w:sz w:val="20"/>
          <w:szCs w:val="20"/>
        </w:rPr>
        <w:t xml:space="preserve"> sacks until required.</w:t>
      </w:r>
    </w:p>
    <w:p w14:paraId="4C4530F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Base: Exposed subsoil,</w:t>
      </w:r>
    </w:p>
    <w:p w14:paraId="1573A55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Basic geometry of retaining wall: </w:t>
      </w:r>
    </w:p>
    <w:p w14:paraId="109B6E0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into ground: </w:t>
      </w:r>
      <w:proofErr w:type="gramStart"/>
      <w:r>
        <w:rPr>
          <w:rFonts w:cs="Arial"/>
          <w:sz w:val="20"/>
          <w:szCs w:val="20"/>
        </w:rPr>
        <w:t>200 mm.</w:t>
      </w:r>
      <w:proofErr w:type="gramEnd"/>
      <w:r>
        <w:rPr>
          <w:rFonts w:cs="Arial"/>
          <w:sz w:val="20"/>
          <w:szCs w:val="20"/>
        </w:rPr>
        <w:t xml:space="preserve"> minimum, to remove topsoil, actual depth to be confirmed on site,</w:t>
      </w:r>
    </w:p>
    <w:p w14:paraId="35D9A1F8"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Height above ground: 1200 mm. to top of stones, 1300 mm. to crown of topsoil and turf,</w:t>
      </w:r>
    </w:p>
    <w:p w14:paraId="7927783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base: see plans</w:t>
      </w:r>
    </w:p>
    <w:p w14:paraId="7A3CB17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top: see plans</w:t>
      </w:r>
    </w:p>
    <w:p w14:paraId="0572405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Batter on face: 1.3.5 minimum</w:t>
      </w:r>
    </w:p>
    <w:p w14:paraId="0B1BE09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Plan arrangement: See Site plans,</w:t>
      </w:r>
    </w:p>
    <w:p w14:paraId="4782D7AB"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Materials:</w:t>
      </w:r>
    </w:p>
    <w:p w14:paraId="01988F6B"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Face of retaining wall:</w:t>
      </w:r>
    </w:p>
    <w:p w14:paraId="54C2BC9C"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Large stones: well rounded weathered stones following basic geometry of wall with occasional larger stones protruding from the basic geometry of wall, cut out pockets of turf and topsoil to accommodate.</w:t>
      </w:r>
    </w:p>
    <w:p w14:paraId="4DCA841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Small stones: well rounded weathered stones, following the basic profile of wall</w:t>
      </w:r>
    </w:p>
    <w:p w14:paraId="6D3B30D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Corner and end stones: well rounded weathered stones protruding from the basic geometry of wall, cut out pockets of turf and topsoil to accommodate.</w:t>
      </w:r>
    </w:p>
    <w:p w14:paraId="12CE7072"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Jointing: fresh cut turf from the site of the hedge bank wall, to add stability to stones,</w:t>
      </w:r>
    </w:p>
    <w:p w14:paraId="14BC7718"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Thickness: </w:t>
      </w:r>
      <w:proofErr w:type="gramStart"/>
      <w:r>
        <w:rPr>
          <w:rFonts w:cs="Arial"/>
          <w:sz w:val="20"/>
          <w:szCs w:val="20"/>
        </w:rPr>
        <w:t>40 mm.</w:t>
      </w:r>
      <w:proofErr w:type="gramEnd"/>
      <w:r>
        <w:rPr>
          <w:rFonts w:cs="Arial"/>
          <w:sz w:val="20"/>
          <w:szCs w:val="20"/>
        </w:rPr>
        <w:t xml:space="preserve"> minimum</w:t>
      </w:r>
    </w:p>
    <w:p w14:paraId="1D31979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Backfill: to be back filled as the construction proceeds to provide support for stones and fill all interstices,</w:t>
      </w:r>
    </w:p>
    <w:p w14:paraId="1291DE8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Bottom: Drainage layer using as dug free-draining materials, from site excavations if suitable,</w:t>
      </w:r>
    </w:p>
    <w:p w14:paraId="0112333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Depth: 500 mm. minimum, 1000 mm. maximum</w:t>
      </w:r>
    </w:p>
    <w:p w14:paraId="32428BF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from the excavation, </w:t>
      </w:r>
    </w:p>
    <w:p w14:paraId="3E010A5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of topsoil to crown (including turf): </w:t>
      </w:r>
      <w:proofErr w:type="gramStart"/>
      <w:r>
        <w:rPr>
          <w:rFonts w:cs="Arial"/>
          <w:sz w:val="20"/>
          <w:szCs w:val="20"/>
        </w:rPr>
        <w:t>600 mm.</w:t>
      </w:r>
      <w:proofErr w:type="gramEnd"/>
      <w:r>
        <w:rPr>
          <w:rFonts w:cs="Arial"/>
          <w:sz w:val="20"/>
          <w:szCs w:val="20"/>
        </w:rPr>
        <w:t xml:space="preserve"> minimum, 900 mm. maximum,</w:t>
      </w:r>
    </w:p>
    <w:p w14:paraId="48F61E4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Top profile: rounded 100 mm. above top stones (including turf)</w:t>
      </w:r>
    </w:p>
    <w:p w14:paraId="24F57A2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Hedging: See landscape drawings for extend of hedge, other planting and turf,</w:t>
      </w:r>
    </w:p>
    <w:p w14:paraId="785B8ED1"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Species: </w:t>
      </w:r>
      <w:r w:rsidR="001D5A80">
        <w:rPr>
          <w:rFonts w:cs="Arial"/>
          <w:sz w:val="20"/>
          <w:szCs w:val="20"/>
        </w:rPr>
        <w:t>[</w:t>
      </w:r>
      <w:proofErr w:type="spellStart"/>
      <w:r w:rsidRPr="001D5A80">
        <w:rPr>
          <w:rFonts w:cs="Arial"/>
          <w:color w:val="0000FF"/>
          <w:sz w:val="20"/>
          <w:szCs w:val="20"/>
        </w:rPr>
        <w:t>Quickthorne</w:t>
      </w:r>
      <w:proofErr w:type="spellEnd"/>
      <w:r w:rsidRPr="001D5A80">
        <w:rPr>
          <w:rFonts w:cs="Arial"/>
          <w:color w:val="0000FF"/>
          <w:sz w:val="20"/>
          <w:szCs w:val="20"/>
        </w:rPr>
        <w:t xml:space="preserve"> transplants</w:t>
      </w:r>
      <w:r w:rsidR="001D5A80">
        <w:rPr>
          <w:rFonts w:cs="Arial"/>
          <w:sz w:val="20"/>
          <w:szCs w:val="20"/>
        </w:rPr>
        <w:t>]</w:t>
      </w:r>
      <w:r>
        <w:rPr>
          <w:rFonts w:cs="Arial"/>
          <w:sz w:val="20"/>
          <w:szCs w:val="20"/>
        </w:rPr>
        <w:t xml:space="preserve"> to BS 3936:Part 1</w:t>
      </w:r>
    </w:p>
    <w:p w14:paraId="6B82DCA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Density: 10 plants per meter run and staggered.</w:t>
      </w:r>
    </w:p>
    <w:p w14:paraId="16583F9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hedge bank wall, laid over rounded profile topsoil, cut to fit around hedging plants to cover all topsoil.</w:t>
      </w:r>
    </w:p>
    <w:p w14:paraId="528CA254" w14:textId="77777777" w:rsidR="00EF60F0" w:rsidRDefault="00EF60F0" w:rsidP="00EF60F0">
      <w:pPr>
        <w:widowControl w:val="0"/>
        <w:autoSpaceDE w:val="0"/>
        <w:autoSpaceDN w:val="0"/>
        <w:adjustRightInd w:val="0"/>
        <w:ind w:right="-7"/>
        <w:jc w:val="both"/>
        <w:rPr>
          <w:rFonts w:cs="Arial"/>
          <w:sz w:val="20"/>
          <w:szCs w:val="20"/>
        </w:rPr>
      </w:pPr>
    </w:p>
    <w:p w14:paraId="783C50DF"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114</w:t>
      </w:r>
      <w:r>
        <w:rPr>
          <w:rFonts w:cs="Arial"/>
          <w:sz w:val="20"/>
          <w:szCs w:val="20"/>
        </w:rPr>
        <w:tab/>
        <w:t>FREESTANDING HEDGE BANK WALLS IN LANDSCAPE BETWEEN 2 FILTRE DRAINS:</w:t>
      </w:r>
    </w:p>
    <w:p w14:paraId="3CF76B7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Location: </w:t>
      </w:r>
      <w:r w:rsidR="001D5A80">
        <w:rPr>
          <w:rFonts w:cs="Arial"/>
          <w:sz w:val="20"/>
          <w:szCs w:val="20"/>
        </w:rPr>
        <w:t>[</w:t>
      </w:r>
      <w:r w:rsidRPr="001D5A80">
        <w:rPr>
          <w:rFonts w:cs="Arial"/>
          <w:color w:val="0000FF"/>
          <w:sz w:val="20"/>
          <w:szCs w:val="20"/>
        </w:rPr>
        <w:t>division between back to car park areas</w:t>
      </w:r>
      <w:r w:rsidR="001D5A80">
        <w:rPr>
          <w:rFonts w:cs="Arial"/>
          <w:sz w:val="20"/>
          <w:szCs w:val="20"/>
        </w:rPr>
        <w:t>]</w:t>
      </w:r>
      <w:r>
        <w:rPr>
          <w:rFonts w:cs="Arial"/>
          <w:sz w:val="20"/>
          <w:szCs w:val="20"/>
        </w:rPr>
        <w:t>,</w:t>
      </w:r>
    </w:p>
    <w:p w14:paraId="7AE319E2" w14:textId="77777777" w:rsidR="00EF60F0" w:rsidRDefault="001D5A80" w:rsidP="00EF60F0">
      <w:pPr>
        <w:widowControl w:val="0"/>
        <w:autoSpaceDE w:val="0"/>
        <w:autoSpaceDN w:val="0"/>
        <w:adjustRightInd w:val="0"/>
        <w:ind w:left="851" w:right="-7"/>
        <w:jc w:val="both"/>
        <w:rPr>
          <w:rFonts w:cs="Arial"/>
          <w:sz w:val="20"/>
          <w:szCs w:val="20"/>
        </w:rPr>
      </w:pPr>
      <w:r>
        <w:rPr>
          <w:rFonts w:cs="Arial"/>
          <w:sz w:val="20"/>
          <w:szCs w:val="20"/>
        </w:rPr>
        <w:t>Reference Drawing(s): [________]</w:t>
      </w:r>
      <w:r w:rsidR="00EF60F0">
        <w:rPr>
          <w:rFonts w:cs="Arial"/>
          <w:sz w:val="20"/>
          <w:szCs w:val="20"/>
        </w:rPr>
        <w:t xml:space="preserve">, </w:t>
      </w:r>
    </w:p>
    <w:p w14:paraId="7564E8E3"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Preparation: Turf, topsoil and excavated subsoil to be taken up separately and stored appropriately to allow reuse in the hedge bank wall construction, store soils in 1m3 </w:t>
      </w:r>
      <w:proofErr w:type="gramStart"/>
      <w:r>
        <w:rPr>
          <w:rFonts w:cs="Arial"/>
          <w:sz w:val="20"/>
          <w:szCs w:val="20"/>
        </w:rPr>
        <w:t>fork lift</w:t>
      </w:r>
      <w:proofErr w:type="gramEnd"/>
      <w:r>
        <w:rPr>
          <w:rFonts w:cs="Arial"/>
          <w:sz w:val="20"/>
          <w:szCs w:val="20"/>
        </w:rPr>
        <w:t xml:space="preserve"> sacks until required.</w:t>
      </w:r>
    </w:p>
    <w:p w14:paraId="3B473AF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Base: Exposed subsoil,</w:t>
      </w:r>
    </w:p>
    <w:p w14:paraId="36AEAC64"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Basic geometry of wall: </w:t>
      </w:r>
    </w:p>
    <w:p w14:paraId="66183FC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into ground: </w:t>
      </w:r>
      <w:proofErr w:type="gramStart"/>
      <w:r>
        <w:rPr>
          <w:rFonts w:cs="Arial"/>
          <w:sz w:val="20"/>
          <w:szCs w:val="20"/>
        </w:rPr>
        <w:t>200 mm.</w:t>
      </w:r>
      <w:proofErr w:type="gramEnd"/>
      <w:r>
        <w:rPr>
          <w:rFonts w:cs="Arial"/>
          <w:sz w:val="20"/>
          <w:szCs w:val="20"/>
        </w:rPr>
        <w:t xml:space="preserve"> minimum, to remove topsoil, actual depth to be confirmed on site,</w:t>
      </w:r>
    </w:p>
    <w:p w14:paraId="4B54CCF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Height above ground: 1200 mm. to top of stones, 1300 mm. to crown of topsoil and turf,</w:t>
      </w:r>
    </w:p>
    <w:p w14:paraId="0F48786D"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Width at base: 1300 mm. minimum</w:t>
      </w:r>
    </w:p>
    <w:p w14:paraId="6A40ACC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Width at top: </w:t>
      </w:r>
      <w:proofErr w:type="gramStart"/>
      <w:r>
        <w:rPr>
          <w:rFonts w:cs="Arial"/>
          <w:sz w:val="20"/>
          <w:szCs w:val="20"/>
        </w:rPr>
        <w:t>600 mm.</w:t>
      </w:r>
      <w:proofErr w:type="gramEnd"/>
      <w:r>
        <w:rPr>
          <w:rFonts w:cs="Arial"/>
          <w:sz w:val="20"/>
          <w:szCs w:val="20"/>
        </w:rPr>
        <w:t xml:space="preserve"> minimum</w:t>
      </w:r>
    </w:p>
    <w:p w14:paraId="4E309366"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Batter on both sides: 1.3.5 minimum</w:t>
      </w:r>
    </w:p>
    <w:p w14:paraId="389392B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Plan arrangement: See Site plans, and Detail drawing,</w:t>
      </w:r>
    </w:p>
    <w:p w14:paraId="1071189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Overall width of banking, wall and filter drains: </w:t>
      </w:r>
      <w:r>
        <w:rPr>
          <w:rFonts w:cs="Arial"/>
          <w:color w:val="FF0000"/>
          <w:sz w:val="20"/>
          <w:szCs w:val="20"/>
        </w:rPr>
        <w:t>2500</w:t>
      </w:r>
      <w:r>
        <w:rPr>
          <w:rFonts w:cs="Arial"/>
          <w:sz w:val="20"/>
          <w:szCs w:val="20"/>
        </w:rPr>
        <w:t xml:space="preserve"> mm.</w:t>
      </w:r>
    </w:p>
    <w:p w14:paraId="5DC9B1C5" w14:textId="77777777" w:rsidR="00EF60F0" w:rsidRDefault="00EF60F0" w:rsidP="00EF60F0">
      <w:pPr>
        <w:widowControl w:val="0"/>
        <w:autoSpaceDE w:val="0"/>
        <w:autoSpaceDN w:val="0"/>
        <w:adjustRightInd w:val="0"/>
        <w:ind w:left="851" w:right="-7"/>
        <w:jc w:val="both"/>
        <w:rPr>
          <w:rFonts w:cs="Arial"/>
          <w:sz w:val="20"/>
          <w:szCs w:val="20"/>
        </w:rPr>
      </w:pPr>
      <w:proofErr w:type="spellStart"/>
      <w:r>
        <w:rPr>
          <w:rFonts w:cs="Arial"/>
          <w:sz w:val="20"/>
          <w:szCs w:val="20"/>
        </w:rPr>
        <w:t>Filtre</w:t>
      </w:r>
      <w:proofErr w:type="spellEnd"/>
      <w:r>
        <w:rPr>
          <w:rFonts w:cs="Arial"/>
          <w:sz w:val="20"/>
          <w:szCs w:val="20"/>
        </w:rPr>
        <w:t xml:space="preserve"> drains: 500 d x 300 w mm. to R13/163. </w:t>
      </w:r>
      <w:proofErr w:type="gramStart"/>
      <w:r>
        <w:rPr>
          <w:rFonts w:cs="Arial"/>
          <w:sz w:val="20"/>
          <w:szCs w:val="20"/>
        </w:rPr>
        <w:t>both</w:t>
      </w:r>
      <w:proofErr w:type="gramEnd"/>
      <w:r>
        <w:rPr>
          <w:rFonts w:cs="Arial"/>
          <w:sz w:val="20"/>
          <w:szCs w:val="20"/>
        </w:rPr>
        <w:t xml:space="preserve"> sides.</w:t>
      </w:r>
    </w:p>
    <w:p w14:paraId="1DB5CD00"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Materials:</w:t>
      </w:r>
    </w:p>
    <w:p w14:paraId="62864B32"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Outer leaves of walls:</w:t>
      </w:r>
    </w:p>
    <w:p w14:paraId="54FFA0F8"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Large stones: well rounded weathered stones following basic geometry of wall with occasional larger stones protruding from the basic geometry of wall, cut out pockets of turf and topsoil to accommodate.</w:t>
      </w:r>
    </w:p>
    <w:p w14:paraId="6DCF21D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Small stones: well rounded weathered stones, following the basic profile of wall</w:t>
      </w:r>
    </w:p>
    <w:p w14:paraId="3E51DD1E"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Corner and end stones: well rounded weathered stones protruding from the basic geometry of wall, cut out pockets of turf and topsoil to accommodate.</w:t>
      </w:r>
    </w:p>
    <w:p w14:paraId="659CA1B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Jointing: fresh cut turf from the site of the hedge bank wall, to add stability to stones,</w:t>
      </w:r>
    </w:p>
    <w:p w14:paraId="44F5A155" w14:textId="77777777" w:rsidR="00EF60F0" w:rsidRDefault="00EF60F0" w:rsidP="00EF60F0">
      <w:pPr>
        <w:widowControl w:val="0"/>
        <w:autoSpaceDE w:val="0"/>
        <w:autoSpaceDN w:val="0"/>
        <w:adjustRightInd w:val="0"/>
        <w:ind w:left="851" w:right="-7"/>
        <w:rPr>
          <w:rFonts w:cs="Arial"/>
          <w:sz w:val="20"/>
          <w:szCs w:val="20"/>
        </w:rPr>
      </w:pPr>
      <w:r>
        <w:rPr>
          <w:rFonts w:cs="Arial"/>
          <w:sz w:val="20"/>
          <w:szCs w:val="20"/>
        </w:rPr>
        <w:t xml:space="preserve">Thickness: </w:t>
      </w:r>
      <w:proofErr w:type="gramStart"/>
      <w:r>
        <w:rPr>
          <w:rFonts w:cs="Arial"/>
          <w:sz w:val="20"/>
          <w:szCs w:val="20"/>
        </w:rPr>
        <w:t>40 mm.</w:t>
      </w:r>
      <w:proofErr w:type="gramEnd"/>
      <w:r>
        <w:rPr>
          <w:rFonts w:cs="Arial"/>
          <w:sz w:val="20"/>
          <w:szCs w:val="20"/>
        </w:rPr>
        <w:t xml:space="preserve"> minimum</w:t>
      </w:r>
    </w:p>
    <w:p w14:paraId="1E3B1345"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Infill: to be back filled as the construction proceeds to provide support for stones and fill all interstices,</w:t>
      </w:r>
    </w:p>
    <w:p w14:paraId="5B5F0C4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Bottom: Drainage layer using as dug free-draining materials, from site excavations if suitable,</w:t>
      </w:r>
    </w:p>
    <w:p w14:paraId="686764FF"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Depth: 500 mm. minimum, 1000 mm. maximum</w:t>
      </w:r>
    </w:p>
    <w:p w14:paraId="619A7CF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Top: Topsoil from the excavation, </w:t>
      </w:r>
    </w:p>
    <w:p w14:paraId="7EB963B3"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 xml:space="preserve">Depth of topsoil to crown (including turf): </w:t>
      </w:r>
      <w:proofErr w:type="gramStart"/>
      <w:r>
        <w:rPr>
          <w:rFonts w:cs="Arial"/>
          <w:sz w:val="20"/>
          <w:szCs w:val="20"/>
        </w:rPr>
        <w:t>600 mm.</w:t>
      </w:r>
      <w:proofErr w:type="gramEnd"/>
      <w:r>
        <w:rPr>
          <w:rFonts w:cs="Arial"/>
          <w:sz w:val="20"/>
          <w:szCs w:val="20"/>
        </w:rPr>
        <w:t xml:space="preserve"> minimum, 900 mm. maximum,</w:t>
      </w:r>
    </w:p>
    <w:p w14:paraId="2932C4E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Top profile: rounded 100 mm. above top stones (including turf)</w:t>
      </w:r>
    </w:p>
    <w:p w14:paraId="1BB8F44A" w14:textId="77777777" w:rsidR="00EF60F0" w:rsidRDefault="00EF60F0" w:rsidP="00EF60F0">
      <w:pPr>
        <w:widowControl w:val="0"/>
        <w:autoSpaceDE w:val="0"/>
        <w:autoSpaceDN w:val="0"/>
        <w:adjustRightInd w:val="0"/>
        <w:ind w:left="851" w:right="-7"/>
        <w:jc w:val="both"/>
        <w:rPr>
          <w:rFonts w:cs="Arial"/>
          <w:color w:val="FF0000"/>
          <w:sz w:val="20"/>
          <w:szCs w:val="20"/>
        </w:rPr>
      </w:pPr>
      <w:r>
        <w:rPr>
          <w:rFonts w:cs="Arial"/>
          <w:color w:val="FF0000"/>
          <w:sz w:val="20"/>
          <w:szCs w:val="20"/>
        </w:rPr>
        <w:t>Hedging:</w:t>
      </w:r>
    </w:p>
    <w:p w14:paraId="218085F7" w14:textId="77777777" w:rsidR="00EF60F0" w:rsidRDefault="00EF60F0" w:rsidP="00EF60F0">
      <w:pPr>
        <w:widowControl w:val="0"/>
        <w:autoSpaceDE w:val="0"/>
        <w:autoSpaceDN w:val="0"/>
        <w:adjustRightInd w:val="0"/>
        <w:ind w:left="851" w:right="-7"/>
        <w:jc w:val="both"/>
        <w:rPr>
          <w:rFonts w:cs="Arial"/>
          <w:color w:val="FF0000"/>
          <w:sz w:val="20"/>
          <w:szCs w:val="20"/>
        </w:rPr>
      </w:pPr>
      <w:r>
        <w:rPr>
          <w:rFonts w:cs="Arial"/>
          <w:color w:val="FF0000"/>
          <w:sz w:val="20"/>
          <w:szCs w:val="20"/>
        </w:rPr>
        <w:t xml:space="preserve">Species: </w:t>
      </w:r>
      <w:proofErr w:type="spellStart"/>
      <w:r>
        <w:rPr>
          <w:rFonts w:cs="Arial"/>
          <w:color w:val="FF0000"/>
          <w:sz w:val="20"/>
          <w:szCs w:val="20"/>
        </w:rPr>
        <w:t>Quickthorne</w:t>
      </w:r>
      <w:proofErr w:type="spellEnd"/>
      <w:r>
        <w:rPr>
          <w:rFonts w:cs="Arial"/>
          <w:color w:val="FF0000"/>
          <w:sz w:val="20"/>
          <w:szCs w:val="20"/>
        </w:rPr>
        <w:t xml:space="preserve"> transplants to BS 3936:Part 1</w:t>
      </w:r>
    </w:p>
    <w:p w14:paraId="5AA0085B" w14:textId="77777777" w:rsidR="00EF60F0" w:rsidRDefault="00EF60F0" w:rsidP="00EF60F0">
      <w:pPr>
        <w:widowControl w:val="0"/>
        <w:autoSpaceDE w:val="0"/>
        <w:autoSpaceDN w:val="0"/>
        <w:adjustRightInd w:val="0"/>
        <w:ind w:left="851" w:right="-7"/>
        <w:jc w:val="both"/>
        <w:rPr>
          <w:rFonts w:cs="Arial"/>
          <w:color w:val="FF0000"/>
          <w:sz w:val="20"/>
          <w:szCs w:val="20"/>
        </w:rPr>
      </w:pPr>
      <w:r>
        <w:rPr>
          <w:rFonts w:cs="Arial"/>
          <w:color w:val="FF0000"/>
          <w:sz w:val="20"/>
          <w:szCs w:val="20"/>
        </w:rPr>
        <w:t>Density: 10 plants per meter run and staggered.</w:t>
      </w:r>
    </w:p>
    <w:p w14:paraId="486D6AAB"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Turf: fresh cut turf from the site of the hedge bank wall, laid over rounded profile topsoil, cut to fit around hedging plants to cover all topsoil.</w:t>
      </w:r>
    </w:p>
    <w:p w14:paraId="28A1F345" w14:textId="77777777" w:rsidR="00EF60F0" w:rsidRDefault="00EF60F0" w:rsidP="00EF60F0">
      <w:pPr>
        <w:widowControl w:val="0"/>
        <w:autoSpaceDE w:val="0"/>
        <w:autoSpaceDN w:val="0"/>
        <w:adjustRightInd w:val="0"/>
        <w:ind w:right="-7"/>
        <w:jc w:val="both"/>
        <w:rPr>
          <w:rFonts w:cs="Arial"/>
          <w:sz w:val="20"/>
          <w:szCs w:val="20"/>
        </w:rPr>
      </w:pPr>
    </w:p>
    <w:p w14:paraId="67FE6D0A" w14:textId="77777777" w:rsidR="00EF60F0" w:rsidRDefault="00EF60F0" w:rsidP="00EF60F0">
      <w:pPr>
        <w:widowControl w:val="0"/>
        <w:autoSpaceDE w:val="0"/>
        <w:autoSpaceDN w:val="0"/>
        <w:adjustRightInd w:val="0"/>
        <w:ind w:right="-7"/>
        <w:jc w:val="both"/>
        <w:rPr>
          <w:rFonts w:cs="Arial"/>
          <w:strike/>
          <w:sz w:val="20"/>
          <w:szCs w:val="20"/>
        </w:rPr>
      </w:pPr>
      <w:r>
        <w:rPr>
          <w:rFonts w:cs="Arial"/>
          <w:strike/>
          <w:sz w:val="20"/>
          <w:szCs w:val="20"/>
        </w:rPr>
        <w:t>120</w:t>
      </w:r>
      <w:r>
        <w:rPr>
          <w:rFonts w:cs="Arial"/>
          <w:strike/>
          <w:sz w:val="20"/>
          <w:szCs w:val="20"/>
        </w:rPr>
        <w:tab/>
        <w:t>STONE AND EARTH OUTER SKIN OF EXTERNAL WALLS OF BUILDINGS:</w:t>
      </w:r>
    </w:p>
    <w:p w14:paraId="26AA03B5" w14:textId="77777777" w:rsidR="00EF60F0" w:rsidRDefault="00EF60F0" w:rsidP="00EF60F0">
      <w:pPr>
        <w:widowControl w:val="0"/>
        <w:autoSpaceDE w:val="0"/>
        <w:autoSpaceDN w:val="0"/>
        <w:adjustRightInd w:val="0"/>
        <w:ind w:right="-7"/>
        <w:jc w:val="both"/>
        <w:rPr>
          <w:rFonts w:cs="Arial"/>
          <w:strike/>
          <w:sz w:val="20"/>
          <w:szCs w:val="20"/>
        </w:rPr>
      </w:pPr>
    </w:p>
    <w:p w14:paraId="635CFFE2"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150</w:t>
      </w:r>
      <w:r>
        <w:rPr>
          <w:rFonts w:cs="Arial"/>
          <w:sz w:val="20"/>
          <w:szCs w:val="20"/>
        </w:rPr>
        <w:tab/>
        <w:t>SOURCE OF STONES:</w:t>
      </w:r>
    </w:p>
    <w:p w14:paraId="01D165BC"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Boulders: weathered stone,</w:t>
      </w:r>
    </w:p>
    <w:p w14:paraId="59388E99"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Size range: similar to existing to CA approved sample.</w:t>
      </w:r>
    </w:p>
    <w:p w14:paraId="69C3715A" w14:textId="77777777" w:rsidR="00EF60F0" w:rsidRDefault="00EF60F0" w:rsidP="00EF60F0">
      <w:pPr>
        <w:widowControl w:val="0"/>
        <w:autoSpaceDE w:val="0"/>
        <w:autoSpaceDN w:val="0"/>
        <w:adjustRightInd w:val="0"/>
        <w:ind w:left="851" w:right="-7"/>
        <w:jc w:val="both"/>
        <w:rPr>
          <w:rFonts w:cs="Arial"/>
          <w:sz w:val="20"/>
          <w:szCs w:val="20"/>
        </w:rPr>
      </w:pPr>
      <w:r>
        <w:rPr>
          <w:rFonts w:cs="Arial"/>
          <w:sz w:val="20"/>
          <w:szCs w:val="20"/>
        </w:rPr>
        <w:t>Source: to be confirmed to CA.</w:t>
      </w:r>
    </w:p>
    <w:p w14:paraId="09E07E83" w14:textId="77777777" w:rsidR="00EF60F0" w:rsidRDefault="00EF60F0" w:rsidP="00EF60F0">
      <w:pPr>
        <w:widowControl w:val="0"/>
        <w:autoSpaceDE w:val="0"/>
        <w:autoSpaceDN w:val="0"/>
        <w:adjustRightInd w:val="0"/>
        <w:ind w:left="851" w:right="-7"/>
        <w:jc w:val="both"/>
        <w:rPr>
          <w:rFonts w:cs="Arial"/>
          <w:sz w:val="20"/>
          <w:szCs w:val="20"/>
        </w:rPr>
      </w:pPr>
      <w:proofErr w:type="spellStart"/>
      <w:r>
        <w:rPr>
          <w:rFonts w:cs="Arial"/>
          <w:sz w:val="20"/>
          <w:szCs w:val="20"/>
        </w:rPr>
        <w:t>Colour</w:t>
      </w:r>
      <w:proofErr w:type="spellEnd"/>
      <w:r>
        <w:rPr>
          <w:rFonts w:cs="Arial"/>
          <w:sz w:val="20"/>
          <w:szCs w:val="20"/>
        </w:rPr>
        <w:t>, shapes and textures: to match existing.</w:t>
      </w:r>
    </w:p>
    <w:p w14:paraId="046221E3" w14:textId="77777777" w:rsidR="00EF60F0" w:rsidRDefault="00EF60F0" w:rsidP="00EF60F0">
      <w:pPr>
        <w:widowControl w:val="0"/>
        <w:autoSpaceDE w:val="0"/>
        <w:autoSpaceDN w:val="0"/>
        <w:adjustRightInd w:val="0"/>
        <w:ind w:right="-7"/>
        <w:jc w:val="both"/>
        <w:rPr>
          <w:rFonts w:cs="Arial"/>
          <w:sz w:val="20"/>
          <w:szCs w:val="20"/>
        </w:rPr>
      </w:pPr>
    </w:p>
    <w:p w14:paraId="43BAC114" w14:textId="77777777" w:rsidR="00EF60F0" w:rsidRDefault="00EF60F0" w:rsidP="00EF60F0">
      <w:pPr>
        <w:widowControl w:val="0"/>
        <w:autoSpaceDE w:val="0"/>
        <w:autoSpaceDN w:val="0"/>
        <w:adjustRightInd w:val="0"/>
        <w:ind w:right="-7"/>
        <w:jc w:val="both"/>
        <w:rPr>
          <w:rFonts w:cs="Arial"/>
          <w:sz w:val="20"/>
          <w:szCs w:val="20"/>
        </w:rPr>
      </w:pPr>
      <w:r>
        <w:rPr>
          <w:rFonts w:cs="Arial"/>
          <w:sz w:val="20"/>
          <w:szCs w:val="20"/>
        </w:rPr>
        <w:t>210</w:t>
      </w:r>
      <w:r>
        <w:rPr>
          <w:rFonts w:cs="Arial"/>
          <w:sz w:val="20"/>
          <w:szCs w:val="20"/>
        </w:rPr>
        <w:tab/>
        <w:t>CDM &amp; MANUAL HANDLING:</w:t>
      </w:r>
    </w:p>
    <w:p w14:paraId="6E8DFE45" w14:textId="77777777" w:rsidR="00212F8B" w:rsidRDefault="00EF60F0" w:rsidP="001D5A80">
      <w:pPr>
        <w:ind w:right="-7" w:firstLine="851"/>
        <w:rPr>
          <w:rFonts w:cs="Arial"/>
          <w:sz w:val="20"/>
          <w:szCs w:val="20"/>
        </w:rPr>
      </w:pPr>
      <w:r>
        <w:rPr>
          <w:rFonts w:cs="Arial"/>
          <w:sz w:val="20"/>
          <w:szCs w:val="20"/>
        </w:rPr>
        <w:t>Provide a method statement on manual and mechanical handling of heavy materials over 20 kg.</w:t>
      </w:r>
    </w:p>
    <w:p w14:paraId="7A5D98BE" w14:textId="77777777" w:rsidR="00781F2E" w:rsidRDefault="00781F2E">
      <w:pPr>
        <w:rPr>
          <w:rFonts w:cs="Arial"/>
          <w:sz w:val="20"/>
          <w:szCs w:val="20"/>
        </w:rPr>
      </w:pPr>
      <w:bookmarkStart w:id="0" w:name="_Toc72051348"/>
      <w:bookmarkStart w:id="1" w:name="_Toc72051990"/>
      <w:bookmarkStart w:id="2" w:name="_Toc12346477"/>
      <w:r>
        <w:rPr>
          <w:rFonts w:cs="Arial"/>
          <w:sz w:val="20"/>
          <w:szCs w:val="20"/>
        </w:rPr>
        <w:br w:type="page"/>
      </w:r>
    </w:p>
    <w:p w14:paraId="58608D62" w14:textId="1381EC94" w:rsidR="001D5A80" w:rsidRPr="003C02C4" w:rsidRDefault="001D5A80" w:rsidP="001D5A80">
      <w:pPr>
        <w:rPr>
          <w:rFonts w:cs="Arial"/>
          <w:sz w:val="20"/>
          <w:szCs w:val="20"/>
        </w:rPr>
      </w:pPr>
      <w:bookmarkStart w:id="3" w:name="_GoBack"/>
      <w:bookmarkEnd w:id="3"/>
      <w:r>
        <w:rPr>
          <w:rFonts w:cs="Arial"/>
          <w:sz w:val="20"/>
          <w:szCs w:val="20"/>
        </w:rPr>
        <w:t>Appendix/</w:t>
      </w:r>
      <w:r w:rsidRPr="003C02C4">
        <w:rPr>
          <w:rFonts w:cs="Arial"/>
          <w:sz w:val="20"/>
          <w:szCs w:val="20"/>
        </w:rPr>
        <w:t>Clause(s) on previous page</w:t>
      </w:r>
      <w:r>
        <w:rPr>
          <w:rFonts w:cs="Arial"/>
          <w:sz w:val="20"/>
          <w:szCs w:val="20"/>
        </w:rPr>
        <w:t>(</w:t>
      </w:r>
      <w:r w:rsidRPr="003C02C4">
        <w:rPr>
          <w:rFonts w:cs="Arial"/>
          <w:sz w:val="20"/>
          <w:szCs w:val="20"/>
        </w:rPr>
        <w:t>s</w:t>
      </w:r>
      <w:r>
        <w:rPr>
          <w:rFonts w:cs="Arial"/>
          <w:sz w:val="20"/>
          <w:szCs w:val="20"/>
        </w:rPr>
        <w:t>)</w:t>
      </w:r>
    </w:p>
    <w:p w14:paraId="0B1CCD3C" w14:textId="77777777" w:rsidR="001D5A80" w:rsidRPr="003C02C4" w:rsidRDefault="001D5A80" w:rsidP="001D5A80">
      <w:pPr>
        <w:rPr>
          <w:rFonts w:cs="Arial"/>
          <w:b/>
          <w:bCs/>
          <w:sz w:val="20"/>
          <w:szCs w:val="20"/>
        </w:rPr>
      </w:pPr>
    </w:p>
    <w:p w14:paraId="6AFA2819" w14:textId="77777777" w:rsidR="001D5A80" w:rsidRPr="003C02C4" w:rsidRDefault="001D5A80" w:rsidP="001D5A80">
      <w:pPr>
        <w:rPr>
          <w:rFonts w:cs="Arial"/>
          <w:color w:val="FF0000"/>
          <w:sz w:val="20"/>
          <w:szCs w:val="20"/>
        </w:rPr>
      </w:pPr>
      <w:r w:rsidRPr="003C02C4">
        <w:rPr>
          <w:rFonts w:cs="Arial"/>
          <w:color w:val="FF0000"/>
          <w:sz w:val="20"/>
          <w:szCs w:val="20"/>
        </w:rPr>
        <w:t>NB: NOTES ON EDITING SPECIFICATIONS:</w:t>
      </w:r>
    </w:p>
    <w:p w14:paraId="19E134DB" w14:textId="77777777" w:rsidR="001D5A80" w:rsidRPr="0053178F" w:rsidRDefault="001D5A80" w:rsidP="001D5A80">
      <w:pPr>
        <w:shd w:val="pct10" w:color="auto" w:fill="auto"/>
        <w:rPr>
          <w:rFonts w:cs="Arial"/>
          <w:color w:val="FF0000"/>
          <w:sz w:val="20"/>
          <w:szCs w:val="20"/>
        </w:rPr>
      </w:pPr>
      <w:r w:rsidRPr="0053178F">
        <w:rPr>
          <w:rFonts w:cs="Arial"/>
          <w:color w:val="FF0000"/>
          <w:sz w:val="20"/>
          <w:szCs w:val="20"/>
        </w:rPr>
        <w:t xml:space="preserve">Use as </w:t>
      </w:r>
      <w:r w:rsidRPr="00724DF8">
        <w:rPr>
          <w:rFonts w:cs="Arial"/>
          <w:color w:val="0000FF"/>
          <w:sz w:val="20"/>
          <w:szCs w:val="20"/>
        </w:rPr>
        <w:t xml:space="preserve">guidance, a </w:t>
      </w:r>
      <w:proofErr w:type="gramStart"/>
      <w:r w:rsidRPr="00724DF8">
        <w:rPr>
          <w:rFonts w:cs="Arial"/>
          <w:color w:val="0000FF"/>
          <w:sz w:val="20"/>
          <w:szCs w:val="20"/>
        </w:rPr>
        <w:t>stand alone</w:t>
      </w:r>
      <w:proofErr w:type="gramEnd"/>
      <w:r w:rsidRPr="00724DF8">
        <w:rPr>
          <w:rFonts w:cs="Arial"/>
          <w:color w:val="0000FF"/>
          <w:sz w:val="20"/>
          <w:szCs w:val="20"/>
        </w:rPr>
        <w:t xml:space="preserve"> appendix or merge into work section</w:t>
      </w:r>
      <w:r>
        <w:rPr>
          <w:rFonts w:cs="Arial"/>
          <w:color w:val="FF0000"/>
          <w:sz w:val="20"/>
          <w:szCs w:val="20"/>
        </w:rPr>
        <w:t>.</w:t>
      </w:r>
    </w:p>
    <w:p w14:paraId="6FB56D14" w14:textId="77777777" w:rsidR="001D5A80" w:rsidRPr="003C02C4" w:rsidRDefault="001D5A80" w:rsidP="001D5A80">
      <w:pPr>
        <w:shd w:val="pct10" w:color="auto" w:fill="auto"/>
        <w:rPr>
          <w:rFonts w:cs="Arial"/>
          <w:color w:val="FF0000"/>
          <w:sz w:val="20"/>
          <w:szCs w:val="20"/>
        </w:rPr>
      </w:pPr>
      <w:r w:rsidRPr="003C02C4">
        <w:rPr>
          <w:rFonts w:cs="Arial"/>
          <w:color w:val="FF0000"/>
          <w:sz w:val="20"/>
          <w:szCs w:val="20"/>
        </w:rPr>
        <w:t xml:space="preserve">Delete all of the Information on this and other pages of guidance notes, excluding the page break above, down to the end of </w:t>
      </w:r>
      <w:r w:rsidRPr="003C02C4">
        <w:rPr>
          <w:rFonts w:cs="Arial"/>
          <w:b/>
          <w:bCs/>
          <w:color w:val="800080"/>
          <w:sz w:val="20"/>
          <w:szCs w:val="20"/>
        </w:rPr>
        <w:t>NBS</w:t>
      </w:r>
      <w:r w:rsidRPr="003C02C4">
        <w:rPr>
          <w:rFonts w:cs="Arial"/>
          <w:color w:val="FF0000"/>
          <w:sz w:val="20"/>
          <w:szCs w:val="20"/>
        </w:rPr>
        <w:t xml:space="preserve"> compatibility URLs (website addresses), when adding this work section or clauses to a project specification or purchase order.</w:t>
      </w:r>
    </w:p>
    <w:p w14:paraId="1E2688F6" w14:textId="77777777" w:rsidR="001D5A80" w:rsidRPr="003C02C4" w:rsidRDefault="001D5A80" w:rsidP="001D5A80">
      <w:pPr>
        <w:rPr>
          <w:rFonts w:cs="Arial"/>
          <w:color w:val="FF0000"/>
          <w:sz w:val="20"/>
          <w:szCs w:val="20"/>
        </w:rPr>
      </w:pPr>
      <w:r w:rsidRPr="003C02C4">
        <w:rPr>
          <w:rFonts w:cs="Arial"/>
          <w:color w:val="FF0000"/>
          <w:sz w:val="20"/>
          <w:szCs w:val="20"/>
        </w:rPr>
        <w:t>Edit the clauses by selecting the clauses required, deleting any not required, by editing the [</w:t>
      </w:r>
      <w:r w:rsidRPr="003C02C4">
        <w:rPr>
          <w:rFonts w:cs="Arial"/>
          <w:color w:val="0000FF"/>
          <w:sz w:val="20"/>
          <w:szCs w:val="20"/>
        </w:rPr>
        <w:t>blue text which often describes options available</w:t>
      </w:r>
      <w:r w:rsidRPr="003C02C4">
        <w:rPr>
          <w:rFonts w:cs="Arial"/>
          <w:color w:val="FF0000"/>
          <w:sz w:val="20"/>
          <w:szCs w:val="20"/>
        </w:rPr>
        <w:t>] within square brackets to suit the project; or edit the specification to suit the procurement method.</w:t>
      </w:r>
    </w:p>
    <w:p w14:paraId="47610009" w14:textId="77777777" w:rsidR="001D5A80" w:rsidRPr="003C02C4" w:rsidRDefault="001D5A80" w:rsidP="001D5A80">
      <w:pPr>
        <w:rPr>
          <w:rFonts w:cs="Arial"/>
          <w:color w:val="FF0000"/>
          <w:sz w:val="20"/>
          <w:szCs w:val="20"/>
        </w:rPr>
      </w:pPr>
      <w:r w:rsidRPr="003C02C4">
        <w:rPr>
          <w:rFonts w:cs="Arial"/>
          <w:color w:val="FF0000"/>
          <w:sz w:val="20"/>
          <w:szCs w:val="20"/>
        </w:rPr>
        <w:t xml:space="preserve">Remove all square brackets using search for </w:t>
      </w:r>
      <w:proofErr w:type="gramStart"/>
      <w:r w:rsidRPr="003C02C4">
        <w:rPr>
          <w:rFonts w:cs="Arial"/>
          <w:sz w:val="20"/>
          <w:szCs w:val="20"/>
        </w:rPr>
        <w:t>[</w:t>
      </w:r>
      <w:r w:rsidRPr="003C02C4">
        <w:rPr>
          <w:rFonts w:cs="Arial"/>
          <w:color w:val="FF0000"/>
          <w:sz w:val="20"/>
          <w:szCs w:val="20"/>
        </w:rPr>
        <w:t xml:space="preserve"> and</w:t>
      </w:r>
      <w:proofErr w:type="gramEnd"/>
      <w:r w:rsidRPr="003C02C4">
        <w:rPr>
          <w:rFonts w:cs="Arial"/>
          <w:color w:val="FF0000"/>
          <w:sz w:val="20"/>
          <w:szCs w:val="20"/>
        </w:rPr>
        <w:t xml:space="preserve"> replace with nothing and search for </w:t>
      </w:r>
      <w:r w:rsidRPr="003C02C4">
        <w:rPr>
          <w:rFonts w:cs="Arial"/>
          <w:sz w:val="20"/>
          <w:szCs w:val="20"/>
        </w:rPr>
        <w:t>]</w:t>
      </w:r>
      <w:r w:rsidRPr="003C02C4">
        <w:rPr>
          <w:rFonts w:cs="Arial"/>
          <w:color w:val="FF0000"/>
          <w:sz w:val="20"/>
          <w:szCs w:val="20"/>
        </w:rPr>
        <w:t xml:space="preserve"> and replace with nothing.</w:t>
      </w:r>
    </w:p>
    <w:p w14:paraId="6F4B3BB9" w14:textId="77777777" w:rsidR="001D5A80" w:rsidRPr="003C02C4" w:rsidRDefault="001D5A80" w:rsidP="001D5A80">
      <w:pPr>
        <w:rPr>
          <w:rFonts w:cs="Arial"/>
          <w:color w:val="FF0000"/>
          <w:sz w:val="20"/>
          <w:szCs w:val="20"/>
        </w:rPr>
      </w:pPr>
      <w:r w:rsidRPr="003C02C4">
        <w:rPr>
          <w:rFonts w:cs="Arial"/>
          <w:color w:val="FF0000"/>
          <w:sz w:val="20"/>
          <w:szCs w:val="20"/>
        </w:rPr>
        <w:t xml:space="preserve">Replace </w:t>
      </w:r>
      <w:r w:rsidRPr="003C02C4">
        <w:rPr>
          <w:rFonts w:cs="Arial"/>
          <w:color w:val="0000FF"/>
          <w:sz w:val="20"/>
          <w:szCs w:val="20"/>
        </w:rPr>
        <w:t>blue text</w:t>
      </w:r>
      <w:r w:rsidRPr="003C02C4">
        <w:rPr>
          <w:rFonts w:cs="Arial"/>
          <w:color w:val="FF0000"/>
          <w:sz w:val="20"/>
          <w:szCs w:val="20"/>
        </w:rPr>
        <w:t xml:space="preserve"> with </w:t>
      </w:r>
      <w:r w:rsidRPr="003C02C4">
        <w:rPr>
          <w:rFonts w:cs="Arial"/>
          <w:sz w:val="20"/>
          <w:szCs w:val="20"/>
        </w:rPr>
        <w:t>black text</w:t>
      </w:r>
      <w:r w:rsidRPr="003C02C4">
        <w:rPr>
          <w:rFonts w:cs="Arial"/>
          <w:color w:val="FF0000"/>
          <w:sz w:val="20"/>
          <w:szCs w:val="20"/>
        </w:rPr>
        <w:t xml:space="preserve"> by selecting all and choosing </w:t>
      </w:r>
      <w:r w:rsidRPr="003C02C4">
        <w:rPr>
          <w:rFonts w:cs="Arial"/>
          <w:sz w:val="20"/>
          <w:szCs w:val="20"/>
        </w:rPr>
        <w:t>auto</w:t>
      </w:r>
      <w:r w:rsidRPr="003C02C4">
        <w:rPr>
          <w:rFonts w:cs="Arial"/>
          <w:color w:val="FF0000"/>
          <w:sz w:val="20"/>
          <w:szCs w:val="20"/>
        </w:rPr>
        <w:t xml:space="preserve"> or </w:t>
      </w:r>
      <w:r w:rsidRPr="003C02C4">
        <w:rPr>
          <w:rFonts w:cs="Arial"/>
          <w:sz w:val="20"/>
          <w:szCs w:val="20"/>
        </w:rPr>
        <w:t>black</w:t>
      </w:r>
      <w:r w:rsidRPr="003C02C4">
        <w:rPr>
          <w:rFonts w:cs="Arial"/>
          <w:color w:val="FF0000"/>
          <w:sz w:val="20"/>
          <w:szCs w:val="20"/>
        </w:rPr>
        <w:t xml:space="preserve"> colour text.</w:t>
      </w:r>
    </w:p>
    <w:p w14:paraId="343F1BF9" w14:textId="77777777" w:rsidR="001D5A80" w:rsidRPr="003C02C4" w:rsidRDefault="001D5A80" w:rsidP="001D5A80">
      <w:pPr>
        <w:rPr>
          <w:rFonts w:cs="Arial"/>
          <w:color w:val="FF0000"/>
          <w:sz w:val="20"/>
          <w:szCs w:val="20"/>
        </w:rPr>
      </w:pPr>
      <w:r w:rsidRPr="003C02C4">
        <w:rPr>
          <w:rFonts w:cs="Arial"/>
          <w:color w:val="FF0000"/>
          <w:sz w:val="20"/>
          <w:szCs w:val="20"/>
        </w:rPr>
        <w:t>There are clauses in Red text in the Specification these are examples of project specific versions of the generic clauses that are included for guidance and are likely to be deleted or edited if they are useful to the project.</w:t>
      </w:r>
    </w:p>
    <w:p w14:paraId="7420EB5B" w14:textId="77777777" w:rsidR="001D5A80" w:rsidRPr="003C02C4" w:rsidRDefault="001D5A80" w:rsidP="001D5A80">
      <w:pPr>
        <w:rPr>
          <w:rFonts w:cs="Arial"/>
          <w:b/>
          <w:sz w:val="20"/>
          <w:szCs w:val="20"/>
        </w:rPr>
      </w:pPr>
      <w:r w:rsidRPr="003C02C4">
        <w:rPr>
          <w:rFonts w:cs="Arial"/>
          <w:color w:val="FF0000"/>
          <w:sz w:val="20"/>
          <w:szCs w:val="20"/>
        </w:rPr>
        <w:t xml:space="preserve">Remove any </w:t>
      </w:r>
      <w:r w:rsidRPr="003C02C4">
        <w:rPr>
          <w:rFonts w:cs="Arial"/>
          <w:color w:val="FF0000"/>
          <w:sz w:val="20"/>
          <w:szCs w:val="20"/>
          <w:shd w:val="pct10" w:color="000000" w:fill="FFFFFF"/>
        </w:rPr>
        <w:t>grey tone</w:t>
      </w:r>
      <w:r w:rsidRPr="003C02C4">
        <w:rPr>
          <w:rFonts w:cs="Arial"/>
          <w:color w:val="FF0000"/>
          <w:sz w:val="20"/>
          <w:szCs w:val="20"/>
        </w:rPr>
        <w:t xml:space="preserve"> by selecting all text</w:t>
      </w:r>
      <w:r>
        <w:rPr>
          <w:rFonts w:cs="Arial"/>
          <w:color w:val="FF0000"/>
          <w:sz w:val="20"/>
          <w:szCs w:val="20"/>
        </w:rPr>
        <w:t xml:space="preserve">, </w:t>
      </w:r>
      <w:r w:rsidRPr="003C02C4">
        <w:rPr>
          <w:rFonts w:cs="Arial"/>
          <w:color w:val="FF0000"/>
          <w:sz w:val="20"/>
          <w:szCs w:val="20"/>
        </w:rPr>
        <w:t xml:space="preserve">and </w:t>
      </w:r>
      <w:r>
        <w:rPr>
          <w:rFonts w:cs="Arial"/>
          <w:color w:val="FF0000"/>
          <w:sz w:val="20"/>
          <w:szCs w:val="20"/>
        </w:rPr>
        <w:t>select Format &gt; Borders and Shading &gt; Shading &gt; No fill &gt; Okay.</w:t>
      </w:r>
    </w:p>
    <w:p w14:paraId="2DF20256" w14:textId="77777777" w:rsidR="001D5A80" w:rsidRPr="003C02C4" w:rsidRDefault="001D5A80" w:rsidP="001D5A80">
      <w:pPr>
        <w:rPr>
          <w:rFonts w:cs="Arial"/>
          <w:b/>
          <w:bCs/>
          <w:sz w:val="20"/>
          <w:szCs w:val="20"/>
        </w:rPr>
      </w:pPr>
    </w:p>
    <w:p w14:paraId="385075E2" w14:textId="77777777" w:rsidR="001D5A80" w:rsidRPr="009C292E" w:rsidRDefault="001D5A80" w:rsidP="001D5A80">
      <w:pPr>
        <w:pStyle w:val="chaphead"/>
      </w:pPr>
      <w:r w:rsidRPr="009C292E">
        <w:t xml:space="preserve">© </w:t>
      </w:r>
      <w:r>
        <w:t>1985</w:t>
      </w:r>
      <w:r w:rsidRPr="009C292E">
        <w:t>-20</w:t>
      </w:r>
      <w:r w:rsidR="002D770E">
        <w:t>14</w:t>
      </w:r>
      <w:r w:rsidRPr="009C292E">
        <w:t xml:space="preserve"> </w:t>
      </w:r>
      <w:r>
        <w:t>ASWS NGS BrianSpecMan</w:t>
      </w:r>
    </w:p>
    <w:p w14:paraId="01C73460" w14:textId="77777777" w:rsidR="001D5A80" w:rsidRPr="003C02C4" w:rsidRDefault="001D5A80" w:rsidP="001D5A80">
      <w:pPr>
        <w:rPr>
          <w:rFonts w:cs="Arial"/>
          <w:b/>
          <w:bCs/>
          <w:sz w:val="20"/>
          <w:szCs w:val="20"/>
        </w:rPr>
      </w:pPr>
      <w:r w:rsidRPr="003C02C4">
        <w:rPr>
          <w:rFonts w:cs="Arial"/>
          <w:b/>
          <w:bCs/>
          <w:sz w:val="20"/>
          <w:szCs w:val="20"/>
        </w:rPr>
        <w:t>REV</w:t>
      </w:r>
      <w:r w:rsidRPr="003C02C4">
        <w:rPr>
          <w:rFonts w:cs="Arial"/>
          <w:b/>
          <w:bCs/>
          <w:sz w:val="20"/>
          <w:szCs w:val="20"/>
        </w:rPr>
        <w:tab/>
        <w:t>Revisions</w:t>
      </w:r>
      <w:bookmarkEnd w:id="0"/>
      <w:bookmarkEnd w:id="1"/>
    </w:p>
    <w:tbl>
      <w:tblPr>
        <w:tblW w:w="0" w:type="auto"/>
        <w:tblLayout w:type="fixed"/>
        <w:tblLook w:val="0000" w:firstRow="0" w:lastRow="0" w:firstColumn="0" w:lastColumn="0" w:noHBand="0" w:noVBand="0"/>
      </w:tblPr>
      <w:tblGrid>
        <w:gridCol w:w="959"/>
        <w:gridCol w:w="5953"/>
        <w:gridCol w:w="851"/>
        <w:gridCol w:w="1276"/>
      </w:tblGrid>
      <w:tr w:rsidR="001D5A80" w:rsidRPr="00E94D0D" w14:paraId="3B75A803" w14:textId="77777777">
        <w:tc>
          <w:tcPr>
            <w:tcW w:w="959" w:type="dxa"/>
            <w:tcBorders>
              <w:top w:val="single" w:sz="6" w:space="0" w:color="auto"/>
              <w:left w:val="single" w:sz="6" w:space="0" w:color="auto"/>
              <w:right w:val="single" w:sz="6" w:space="0" w:color="auto"/>
            </w:tcBorders>
          </w:tcPr>
          <w:p w14:paraId="5230EF1C" w14:textId="77777777" w:rsidR="001D5A80" w:rsidRPr="00E94D0D" w:rsidRDefault="001D5A80" w:rsidP="001D5A80">
            <w:pPr>
              <w:tabs>
                <w:tab w:val="left" w:pos="1134"/>
              </w:tabs>
              <w:jc w:val="center"/>
              <w:rPr>
                <w:rFonts w:cs="Arial"/>
                <w:sz w:val="18"/>
              </w:rPr>
            </w:pPr>
          </w:p>
          <w:p w14:paraId="3A51F3C5" w14:textId="77777777" w:rsidR="001D5A80" w:rsidRPr="00E94D0D" w:rsidRDefault="001D5A80" w:rsidP="001D5A80">
            <w:pPr>
              <w:tabs>
                <w:tab w:val="left" w:pos="1134"/>
              </w:tabs>
              <w:jc w:val="center"/>
              <w:rPr>
                <w:rFonts w:cs="Arial"/>
                <w:sz w:val="18"/>
              </w:rPr>
            </w:pPr>
            <w:r w:rsidRPr="00E94D0D">
              <w:rPr>
                <w:rFonts w:cs="Arial"/>
                <w:sz w:val="18"/>
              </w:rPr>
              <w:t>Revision No.</w:t>
            </w:r>
          </w:p>
        </w:tc>
        <w:tc>
          <w:tcPr>
            <w:tcW w:w="5953" w:type="dxa"/>
            <w:tcBorders>
              <w:top w:val="single" w:sz="6" w:space="0" w:color="auto"/>
              <w:left w:val="single" w:sz="6" w:space="0" w:color="auto"/>
              <w:right w:val="single" w:sz="6" w:space="0" w:color="auto"/>
            </w:tcBorders>
          </w:tcPr>
          <w:p w14:paraId="75019AF0" w14:textId="77777777" w:rsidR="001D5A80" w:rsidRPr="00E94D0D" w:rsidRDefault="001D5A80" w:rsidP="001D5A80">
            <w:pPr>
              <w:tabs>
                <w:tab w:val="left" w:pos="1134"/>
              </w:tabs>
              <w:rPr>
                <w:rFonts w:cs="Arial"/>
                <w:sz w:val="18"/>
              </w:rPr>
            </w:pPr>
          </w:p>
          <w:p w14:paraId="59A1E93D" w14:textId="77777777" w:rsidR="001D5A80" w:rsidRPr="00E94D0D" w:rsidRDefault="001D5A80" w:rsidP="001D5A80">
            <w:pPr>
              <w:tabs>
                <w:tab w:val="left" w:pos="1134"/>
              </w:tabs>
              <w:rPr>
                <w:rFonts w:cs="Arial"/>
                <w:sz w:val="18"/>
              </w:rPr>
            </w:pPr>
            <w:r w:rsidRPr="00E94D0D">
              <w:rPr>
                <w:rFonts w:cs="Arial"/>
                <w:sz w:val="18"/>
              </w:rPr>
              <w:t>Description</w:t>
            </w:r>
          </w:p>
        </w:tc>
        <w:tc>
          <w:tcPr>
            <w:tcW w:w="851" w:type="dxa"/>
            <w:tcBorders>
              <w:top w:val="single" w:sz="6" w:space="0" w:color="auto"/>
              <w:left w:val="single" w:sz="6" w:space="0" w:color="auto"/>
              <w:right w:val="single" w:sz="6" w:space="0" w:color="auto"/>
            </w:tcBorders>
          </w:tcPr>
          <w:p w14:paraId="337DB356" w14:textId="77777777" w:rsidR="001D5A80" w:rsidRPr="00E94D0D" w:rsidRDefault="001D5A80" w:rsidP="001D5A80">
            <w:pPr>
              <w:tabs>
                <w:tab w:val="left" w:pos="1134"/>
              </w:tabs>
              <w:jc w:val="center"/>
              <w:rPr>
                <w:rFonts w:cs="Arial"/>
                <w:sz w:val="18"/>
              </w:rPr>
            </w:pPr>
          </w:p>
          <w:p w14:paraId="7855AC7A" w14:textId="77777777" w:rsidR="001D5A80" w:rsidRPr="00E94D0D" w:rsidRDefault="001D5A80" w:rsidP="001D5A80">
            <w:pPr>
              <w:tabs>
                <w:tab w:val="left" w:pos="1134"/>
              </w:tabs>
              <w:jc w:val="center"/>
              <w:rPr>
                <w:rFonts w:cs="Arial"/>
                <w:sz w:val="18"/>
              </w:rPr>
            </w:pPr>
            <w:r w:rsidRPr="00E94D0D">
              <w:rPr>
                <w:rFonts w:cs="Arial"/>
                <w:sz w:val="18"/>
              </w:rPr>
              <w:t>Author</w:t>
            </w:r>
          </w:p>
        </w:tc>
        <w:tc>
          <w:tcPr>
            <w:tcW w:w="1276" w:type="dxa"/>
            <w:tcBorders>
              <w:top w:val="single" w:sz="6" w:space="0" w:color="auto"/>
              <w:left w:val="single" w:sz="6" w:space="0" w:color="auto"/>
              <w:right w:val="single" w:sz="6" w:space="0" w:color="auto"/>
            </w:tcBorders>
          </w:tcPr>
          <w:p w14:paraId="09C6B40B" w14:textId="77777777" w:rsidR="001D5A80" w:rsidRPr="00E94D0D" w:rsidRDefault="001D5A80" w:rsidP="001D5A80">
            <w:pPr>
              <w:tabs>
                <w:tab w:val="left" w:pos="1134"/>
              </w:tabs>
              <w:jc w:val="center"/>
              <w:rPr>
                <w:rFonts w:cs="Arial"/>
                <w:sz w:val="18"/>
              </w:rPr>
            </w:pPr>
          </w:p>
          <w:p w14:paraId="26F5B6E1" w14:textId="77777777" w:rsidR="001D5A80" w:rsidRPr="00E94D0D" w:rsidRDefault="001D5A80" w:rsidP="001D5A80">
            <w:pPr>
              <w:tabs>
                <w:tab w:val="left" w:pos="1134"/>
              </w:tabs>
              <w:jc w:val="center"/>
              <w:rPr>
                <w:rFonts w:cs="Arial"/>
                <w:sz w:val="18"/>
              </w:rPr>
            </w:pPr>
            <w:r w:rsidRPr="00E94D0D">
              <w:rPr>
                <w:rFonts w:cs="Arial"/>
                <w:sz w:val="18"/>
              </w:rPr>
              <w:t>Date</w:t>
            </w:r>
          </w:p>
        </w:tc>
      </w:tr>
      <w:tr w:rsidR="001D5A80" w:rsidRPr="00E94D0D" w14:paraId="307FCB79" w14:textId="77777777">
        <w:tc>
          <w:tcPr>
            <w:tcW w:w="959" w:type="dxa"/>
            <w:tcBorders>
              <w:top w:val="single" w:sz="6" w:space="0" w:color="auto"/>
              <w:left w:val="single" w:sz="6" w:space="0" w:color="auto"/>
              <w:bottom w:val="single" w:sz="6" w:space="0" w:color="auto"/>
              <w:right w:val="single" w:sz="6" w:space="0" w:color="auto"/>
            </w:tcBorders>
            <w:shd w:val="clear" w:color="auto" w:fill="auto"/>
          </w:tcPr>
          <w:p w14:paraId="2BBB3F80" w14:textId="77777777" w:rsidR="001D5A80" w:rsidRPr="00E94D0D" w:rsidRDefault="001D5A80" w:rsidP="001D5A80">
            <w:pPr>
              <w:tabs>
                <w:tab w:val="left" w:pos="1134"/>
              </w:tabs>
              <w:spacing w:before="60"/>
              <w:jc w:val="center"/>
              <w:rPr>
                <w:rFonts w:cs="Arial"/>
                <w:sz w:val="18"/>
              </w:rPr>
            </w:pPr>
            <w:r w:rsidRPr="00E94D0D">
              <w:rPr>
                <w:rFonts w:cs="Arial"/>
                <w:sz w:val="18"/>
              </w:rPr>
              <w:t>A00</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497FE51F" w14:textId="77777777" w:rsidR="001D5A80" w:rsidRPr="00E94D0D" w:rsidRDefault="001D5A80" w:rsidP="001D5A80">
            <w:pPr>
              <w:tabs>
                <w:tab w:val="left" w:pos="1134"/>
              </w:tabs>
              <w:spacing w:before="60"/>
              <w:rPr>
                <w:rFonts w:cs="Arial"/>
                <w:sz w:val="18"/>
              </w:rPr>
            </w:pPr>
            <w:r w:rsidRPr="00E94D0D">
              <w:rPr>
                <w:rFonts w:cs="Arial"/>
                <w:sz w:val="18"/>
              </w:rPr>
              <w:t>For DRAFT issue to post on website for review</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A85A503" w14:textId="77777777" w:rsidR="001D5A80" w:rsidRPr="00E94D0D" w:rsidRDefault="001D5A80" w:rsidP="001D5A80">
            <w:pPr>
              <w:tabs>
                <w:tab w:val="left" w:pos="1134"/>
              </w:tabs>
              <w:spacing w:before="60"/>
              <w:jc w:val="center"/>
              <w:rPr>
                <w:rFonts w:cs="Arial"/>
                <w:sz w:val="18"/>
              </w:rPr>
            </w:pPr>
            <w:r>
              <w:rPr>
                <w:rFonts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4183A43" w14:textId="77777777" w:rsidR="001D5A80" w:rsidRPr="00E94D0D" w:rsidRDefault="001D5A80" w:rsidP="001D5A80">
            <w:pPr>
              <w:tabs>
                <w:tab w:val="left" w:pos="1134"/>
              </w:tabs>
              <w:spacing w:before="60"/>
              <w:jc w:val="center"/>
              <w:rPr>
                <w:rFonts w:cs="Arial"/>
                <w:sz w:val="18"/>
              </w:rPr>
            </w:pPr>
          </w:p>
        </w:tc>
      </w:tr>
      <w:tr w:rsidR="001D5A80" w:rsidRPr="00385614" w14:paraId="1A5F954F" w14:textId="77777777" w:rsidTr="001D5A80">
        <w:tc>
          <w:tcPr>
            <w:tcW w:w="959" w:type="dxa"/>
            <w:tcBorders>
              <w:top w:val="single" w:sz="6" w:space="0" w:color="auto"/>
              <w:left w:val="single" w:sz="6" w:space="0" w:color="auto"/>
              <w:bottom w:val="single" w:sz="6" w:space="0" w:color="auto"/>
              <w:right w:val="single" w:sz="6" w:space="0" w:color="auto"/>
            </w:tcBorders>
            <w:shd w:val="clear" w:color="auto" w:fill="auto"/>
          </w:tcPr>
          <w:p w14:paraId="31AD9E1A" w14:textId="77777777" w:rsidR="001D5A80" w:rsidRPr="00385614" w:rsidRDefault="001D5A80" w:rsidP="001D5A80">
            <w:pPr>
              <w:tabs>
                <w:tab w:val="left" w:pos="1134"/>
              </w:tabs>
              <w:jc w:val="center"/>
              <w:rPr>
                <w:rFonts w:cs="Arial"/>
                <w:sz w:val="18"/>
                <w:szCs w:val="18"/>
              </w:rPr>
            </w:pPr>
            <w:r w:rsidRPr="00385614">
              <w:rPr>
                <w:rFonts w:cs="Arial"/>
                <w:sz w:val="18"/>
                <w:szCs w:val="18"/>
              </w:rPr>
              <w:t>A01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6C970750" w14:textId="77777777" w:rsidR="001D5A80" w:rsidRPr="00385614" w:rsidRDefault="001D5A80" w:rsidP="001D5A80">
            <w:pPr>
              <w:tabs>
                <w:tab w:val="left" w:pos="1134"/>
              </w:tabs>
              <w:rPr>
                <w:rFonts w:cs="Arial"/>
                <w:sz w:val="18"/>
                <w:szCs w:val="18"/>
              </w:rPr>
            </w:pPr>
            <w:r w:rsidRPr="00385614">
              <w:rPr>
                <w:rFonts w:cs="Arial"/>
                <w:sz w:val="18"/>
                <w:szCs w:val="18"/>
              </w:rPr>
              <w:t>File name changed</w:t>
            </w:r>
          </w:p>
          <w:p w14:paraId="790066EB" w14:textId="77777777" w:rsidR="001D5A80" w:rsidRPr="00385614" w:rsidRDefault="001D5A80" w:rsidP="001D5A80">
            <w:pPr>
              <w:tabs>
                <w:tab w:val="left" w:pos="1134"/>
              </w:tabs>
              <w:rPr>
                <w:rFonts w:cs="Arial"/>
                <w:sz w:val="18"/>
                <w:szCs w:val="18"/>
              </w:rPr>
            </w:pPr>
            <w:r w:rsidRPr="00385614">
              <w:rPr>
                <w:rFonts w:cs="Arial"/>
                <w:sz w:val="18"/>
                <w:szCs w:val="18"/>
              </w:rPr>
              <w:t>Terms and Conditions etc. added</w:t>
            </w:r>
          </w:p>
          <w:p w14:paraId="1F794414" w14:textId="77777777" w:rsidR="001D5A80" w:rsidRPr="00385614" w:rsidRDefault="001D5A80" w:rsidP="001D5A80">
            <w:pPr>
              <w:tabs>
                <w:tab w:val="left" w:pos="1134"/>
              </w:tabs>
              <w:rPr>
                <w:rFonts w:cs="Arial"/>
                <w:sz w:val="18"/>
                <w:szCs w:val="18"/>
              </w:rPr>
            </w:pPr>
            <w:r w:rsidRPr="00385614">
              <w:rPr>
                <w:rFonts w:cs="Arial"/>
                <w:sz w:val="18"/>
                <w:szCs w:val="18"/>
              </w:rPr>
              <w:t>Minor format changes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A356CBD" w14:textId="77777777" w:rsidR="001D5A80" w:rsidRPr="00385614" w:rsidRDefault="001D5A80" w:rsidP="001D5A80">
            <w:pPr>
              <w:tabs>
                <w:tab w:val="left" w:pos="1134"/>
              </w:tabs>
              <w:jc w:val="center"/>
              <w:rPr>
                <w:rFonts w:cs="Arial"/>
                <w:sz w:val="18"/>
                <w:szCs w:val="18"/>
              </w:rPr>
            </w:pPr>
            <w:r w:rsidRPr="00385614">
              <w:rPr>
                <w:rFonts w:cs="Arial"/>
                <w:sz w:val="18"/>
                <w:szCs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994E5A" w14:textId="77777777" w:rsidR="001D5A80" w:rsidRPr="00385614" w:rsidRDefault="001D5A80" w:rsidP="001D5A80">
            <w:pPr>
              <w:tabs>
                <w:tab w:val="left" w:pos="1134"/>
              </w:tabs>
              <w:jc w:val="center"/>
              <w:rPr>
                <w:rFonts w:cs="Arial"/>
                <w:sz w:val="18"/>
                <w:szCs w:val="18"/>
              </w:rPr>
            </w:pPr>
          </w:p>
        </w:tc>
      </w:tr>
      <w:tr w:rsidR="001D5A80" w:rsidRPr="00E94D0D" w14:paraId="5A8C358E" w14:textId="77777777" w:rsidTr="001D5A80">
        <w:tc>
          <w:tcPr>
            <w:tcW w:w="959" w:type="dxa"/>
            <w:tcBorders>
              <w:top w:val="single" w:sz="6" w:space="0" w:color="auto"/>
              <w:left w:val="single" w:sz="6" w:space="0" w:color="auto"/>
              <w:bottom w:val="single" w:sz="6" w:space="0" w:color="auto"/>
              <w:right w:val="single" w:sz="6" w:space="0" w:color="auto"/>
            </w:tcBorders>
            <w:shd w:val="clear" w:color="auto" w:fill="FFFFFF"/>
          </w:tcPr>
          <w:p w14:paraId="5FEFBD88" w14:textId="77777777" w:rsidR="001D5A80" w:rsidRPr="00E94D0D" w:rsidRDefault="001D5A80" w:rsidP="001D5A80">
            <w:pPr>
              <w:tabs>
                <w:tab w:val="left" w:pos="1134"/>
              </w:tabs>
              <w:contextualSpacing/>
              <w:jc w:val="center"/>
              <w:rPr>
                <w:rFonts w:cs="Arial"/>
                <w:sz w:val="18"/>
              </w:rPr>
            </w:pPr>
            <w:r>
              <w:rPr>
                <w:rFonts w:cs="Arial"/>
                <w:sz w:val="18"/>
              </w:rPr>
              <w:t>A02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0B46EF57" w14:textId="77777777" w:rsidR="001D5A80" w:rsidRDefault="001D5A80" w:rsidP="001D5A80">
            <w:pPr>
              <w:tabs>
                <w:tab w:val="left" w:pos="1134"/>
              </w:tabs>
              <w:contextualSpacing/>
              <w:rPr>
                <w:rFonts w:cs="Arial"/>
                <w:sz w:val="18"/>
              </w:rPr>
            </w:pPr>
            <w:r>
              <w:rPr>
                <w:rFonts w:cs="Arial"/>
                <w:sz w:val="18"/>
              </w:rPr>
              <w:t>Update file name</w:t>
            </w:r>
          </w:p>
          <w:p w14:paraId="3B58836B" w14:textId="77777777" w:rsidR="001D5A80" w:rsidRDefault="001D5A80" w:rsidP="001D5A80">
            <w:pPr>
              <w:tabs>
                <w:tab w:val="left" w:pos="1134"/>
              </w:tabs>
              <w:contextualSpacing/>
              <w:rPr>
                <w:rFonts w:cs="Arial"/>
                <w:sz w:val="18"/>
              </w:rPr>
            </w:pPr>
            <w:r>
              <w:rPr>
                <w:rFonts w:cs="Arial"/>
                <w:sz w:val="18"/>
              </w:rPr>
              <w:t>Update headers and footers, © and start date</w:t>
            </w:r>
          </w:p>
          <w:p w14:paraId="4DB67D28" w14:textId="77777777" w:rsidR="001D5A80" w:rsidRPr="00E94D0D" w:rsidRDefault="001D5A80" w:rsidP="001D5A80">
            <w:pPr>
              <w:tabs>
                <w:tab w:val="left" w:pos="1134"/>
              </w:tabs>
              <w:contextualSpacing/>
              <w:rPr>
                <w:rFonts w:cs="Arial"/>
                <w:sz w:val="18"/>
              </w:rPr>
            </w:pPr>
            <w:r>
              <w:rPr>
                <w:rFonts w:cs="Arial"/>
                <w:sz w:val="18"/>
              </w:rPr>
              <w:t xml:space="preserve">Reviewed, </w:t>
            </w:r>
            <w:r w:rsidRPr="00E94D0D">
              <w:rPr>
                <w:rFonts w:cs="Arial"/>
                <w:sz w:val="18"/>
              </w:rPr>
              <w:t>post on Website</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CEC46D6" w14:textId="77777777" w:rsidR="001D5A80" w:rsidRPr="00E94D0D" w:rsidRDefault="001D5A80" w:rsidP="001D5A80">
            <w:pPr>
              <w:tabs>
                <w:tab w:val="left" w:pos="1134"/>
              </w:tabs>
              <w:contextualSpacing/>
              <w:jc w:val="center"/>
              <w:rPr>
                <w:rFonts w:cs="Arial"/>
                <w:sz w:val="18"/>
              </w:rPr>
            </w:pPr>
            <w:r>
              <w:rPr>
                <w:rFonts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6681BE" w14:textId="77777777" w:rsidR="001D5A80" w:rsidRPr="00E94D0D" w:rsidRDefault="001D5A80" w:rsidP="001D5A80">
            <w:pPr>
              <w:tabs>
                <w:tab w:val="left" w:pos="1134"/>
              </w:tabs>
              <w:contextualSpacing/>
              <w:jc w:val="center"/>
              <w:rPr>
                <w:rFonts w:cs="Arial"/>
                <w:sz w:val="18"/>
              </w:rPr>
            </w:pPr>
            <w:r>
              <w:rPr>
                <w:rFonts w:cs="Arial"/>
                <w:sz w:val="18"/>
              </w:rPr>
              <w:t>08/12/2012</w:t>
            </w:r>
          </w:p>
        </w:tc>
      </w:tr>
      <w:tr w:rsidR="001D5A80" w:rsidRPr="00E94D0D" w14:paraId="47DC6D7E" w14:textId="77777777">
        <w:tc>
          <w:tcPr>
            <w:tcW w:w="959" w:type="dxa"/>
            <w:tcBorders>
              <w:top w:val="single" w:sz="6" w:space="0" w:color="auto"/>
              <w:left w:val="single" w:sz="6" w:space="0" w:color="auto"/>
              <w:bottom w:val="single" w:sz="6" w:space="0" w:color="auto"/>
              <w:right w:val="single" w:sz="6" w:space="0" w:color="auto"/>
            </w:tcBorders>
            <w:shd w:val="pct10" w:color="auto" w:fill="FFFFFF"/>
          </w:tcPr>
          <w:p w14:paraId="4FEF7921" w14:textId="77777777" w:rsidR="001D5A80" w:rsidRDefault="001D5A80" w:rsidP="001D5A80">
            <w:pPr>
              <w:tabs>
                <w:tab w:val="left" w:pos="1134"/>
              </w:tabs>
              <w:contextualSpacing/>
              <w:jc w:val="center"/>
              <w:rPr>
                <w:rFonts w:cs="Arial"/>
                <w:sz w:val="18"/>
              </w:rPr>
            </w:pPr>
            <w:r>
              <w:rPr>
                <w:rFonts w:cs="Arial"/>
                <w:sz w:val="18"/>
              </w:rPr>
              <w:t>A03</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3106BA16" w14:textId="77777777" w:rsidR="001D5A80" w:rsidRDefault="001D5A80" w:rsidP="001D5A80">
            <w:pPr>
              <w:tabs>
                <w:tab w:val="left" w:pos="1134"/>
              </w:tabs>
              <w:contextualSpacing/>
              <w:rPr>
                <w:rFonts w:cs="Arial"/>
                <w:sz w:val="18"/>
              </w:rPr>
            </w:pPr>
            <w:r>
              <w:rPr>
                <w:rFonts w:cs="Arial"/>
                <w:sz w:val="18"/>
              </w:rPr>
              <w:t>Updated GreenSpec to NGS previously updated on NGS website</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6A1DA253" w14:textId="77777777" w:rsidR="001D5A80" w:rsidRDefault="001D5A80" w:rsidP="001D5A80">
            <w:pPr>
              <w:tabs>
                <w:tab w:val="left" w:pos="1134"/>
              </w:tabs>
              <w:contextualSpacing/>
              <w:jc w:val="center"/>
              <w:rPr>
                <w:rFonts w:cs="Arial"/>
                <w:sz w:val="18"/>
              </w:rPr>
            </w:pPr>
            <w:r>
              <w:rPr>
                <w:rFonts w:cs="Arial"/>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0DE93D2C" w14:textId="77777777" w:rsidR="001D5A80" w:rsidRDefault="001D5A80" w:rsidP="001D5A80">
            <w:pPr>
              <w:tabs>
                <w:tab w:val="left" w:pos="1134"/>
              </w:tabs>
              <w:contextualSpacing/>
              <w:jc w:val="center"/>
              <w:rPr>
                <w:rFonts w:cs="Arial"/>
                <w:sz w:val="18"/>
              </w:rPr>
            </w:pPr>
            <w:r>
              <w:rPr>
                <w:rFonts w:cs="Arial"/>
                <w:sz w:val="18"/>
              </w:rPr>
              <w:t>16/08/2013</w:t>
            </w:r>
          </w:p>
        </w:tc>
      </w:tr>
      <w:tr w:rsidR="002D770E" w:rsidRPr="00E94D0D" w14:paraId="1B081FF3" w14:textId="77777777">
        <w:tc>
          <w:tcPr>
            <w:tcW w:w="959" w:type="dxa"/>
            <w:tcBorders>
              <w:top w:val="single" w:sz="6" w:space="0" w:color="auto"/>
              <w:left w:val="single" w:sz="6" w:space="0" w:color="auto"/>
              <w:bottom w:val="single" w:sz="6" w:space="0" w:color="auto"/>
              <w:right w:val="single" w:sz="6" w:space="0" w:color="auto"/>
            </w:tcBorders>
            <w:shd w:val="pct10" w:color="auto" w:fill="FFFFFF"/>
          </w:tcPr>
          <w:p w14:paraId="6E615090" w14:textId="60F9037E" w:rsidR="002D770E" w:rsidRDefault="00F6236E" w:rsidP="001D5A80">
            <w:pPr>
              <w:tabs>
                <w:tab w:val="left" w:pos="1134"/>
              </w:tabs>
              <w:contextualSpacing/>
              <w:jc w:val="center"/>
              <w:rPr>
                <w:rFonts w:cs="Arial"/>
                <w:sz w:val="18"/>
              </w:rPr>
            </w:pPr>
            <w:r>
              <w:rPr>
                <w:rFonts w:cs="Arial"/>
                <w:sz w:val="18"/>
              </w:rPr>
              <w:t>A04</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265CA3B1" w14:textId="4C07DBAE" w:rsidR="002D770E" w:rsidRDefault="00F6236E" w:rsidP="001D5A80">
            <w:pPr>
              <w:tabs>
                <w:tab w:val="left" w:pos="1134"/>
              </w:tabs>
              <w:contextualSpacing/>
              <w:rPr>
                <w:rFonts w:cs="Arial"/>
                <w:sz w:val="18"/>
              </w:rPr>
            </w:pPr>
            <w:r>
              <w:rPr>
                <w:rFonts w:cs="Arial"/>
                <w:sz w:val="18"/>
              </w:rPr>
              <w:t xml:space="preserve">Created file and added F23 from SRA St </w:t>
            </w:r>
            <w:proofErr w:type="spellStart"/>
            <w:r>
              <w:rPr>
                <w:rFonts w:cs="Arial"/>
                <w:sz w:val="18"/>
              </w:rPr>
              <w:t>Davids</w:t>
            </w:r>
            <w:proofErr w:type="spellEnd"/>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4B008F0C" w14:textId="6483730F" w:rsidR="002D770E" w:rsidRDefault="00F6236E" w:rsidP="001D5A80">
            <w:pPr>
              <w:tabs>
                <w:tab w:val="left" w:pos="1134"/>
              </w:tabs>
              <w:contextualSpacing/>
              <w:jc w:val="center"/>
              <w:rPr>
                <w:rFonts w:cs="Arial"/>
                <w:sz w:val="18"/>
              </w:rPr>
            </w:pPr>
            <w:r>
              <w:rPr>
                <w:rFonts w:cs="Arial"/>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6F7C9FB7" w14:textId="21E1DFEA" w:rsidR="002D770E" w:rsidRDefault="00F6236E" w:rsidP="001D5A80">
            <w:pPr>
              <w:tabs>
                <w:tab w:val="left" w:pos="1134"/>
              </w:tabs>
              <w:contextualSpacing/>
              <w:jc w:val="center"/>
              <w:rPr>
                <w:rFonts w:cs="Arial"/>
                <w:sz w:val="18"/>
              </w:rPr>
            </w:pPr>
            <w:r>
              <w:rPr>
                <w:rFonts w:cs="Arial"/>
                <w:sz w:val="18"/>
              </w:rPr>
              <w:t>03/08/2014</w:t>
            </w:r>
          </w:p>
        </w:tc>
      </w:tr>
      <w:tr w:rsidR="001D5A80" w:rsidRPr="00057D5C" w14:paraId="61A4932E" w14:textId="77777777">
        <w:tc>
          <w:tcPr>
            <w:tcW w:w="959" w:type="dxa"/>
            <w:tcBorders>
              <w:top w:val="single" w:sz="6" w:space="0" w:color="auto"/>
              <w:left w:val="single" w:sz="6" w:space="0" w:color="auto"/>
              <w:bottom w:val="single" w:sz="6" w:space="0" w:color="auto"/>
              <w:right w:val="single" w:sz="6" w:space="0" w:color="auto"/>
            </w:tcBorders>
            <w:shd w:val="pct10" w:color="auto" w:fill="FFFFFF"/>
          </w:tcPr>
          <w:p w14:paraId="21BE797B" w14:textId="77777777" w:rsidR="001D5A80" w:rsidRPr="00057D5C" w:rsidRDefault="001D5A80" w:rsidP="001D5A80">
            <w:pPr>
              <w:tabs>
                <w:tab w:val="left" w:pos="1134"/>
              </w:tabs>
              <w:spacing w:before="60"/>
              <w:jc w:val="center"/>
              <w:rPr>
                <w:rFonts w:cs="Arial"/>
                <w:color w:val="FF0000"/>
                <w:sz w:val="18"/>
              </w:rPr>
            </w:pP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2347331C" w14:textId="77777777" w:rsidR="001D5A80" w:rsidRPr="00057D5C" w:rsidRDefault="001D5A80" w:rsidP="001D5A80">
            <w:pPr>
              <w:tabs>
                <w:tab w:val="left" w:pos="1134"/>
              </w:tabs>
              <w:spacing w:before="60"/>
              <w:rPr>
                <w:rFonts w:cs="Arial"/>
                <w:color w:val="FF0000"/>
                <w:sz w:val="18"/>
              </w:rPr>
            </w:pPr>
            <w:r w:rsidRPr="00057D5C">
              <w:rPr>
                <w:rFonts w:cs="Arial"/>
                <w:color w:val="FF0000"/>
                <w:sz w:val="18"/>
              </w:rPr>
              <w:t>Pending</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7D808153" w14:textId="77777777" w:rsidR="001D5A80" w:rsidRPr="00057D5C" w:rsidRDefault="001D5A80" w:rsidP="001D5A80">
            <w:pPr>
              <w:tabs>
                <w:tab w:val="left" w:pos="1134"/>
              </w:tabs>
              <w:spacing w:before="60"/>
              <w:jc w:val="center"/>
              <w:rPr>
                <w:rFonts w:cs="Arial"/>
                <w:color w:val="FF0000"/>
                <w:sz w:val="18"/>
              </w:rPr>
            </w:pP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45EE4A48" w14:textId="77777777" w:rsidR="001D5A80" w:rsidRPr="00057D5C" w:rsidRDefault="001D5A80" w:rsidP="001D5A80">
            <w:pPr>
              <w:tabs>
                <w:tab w:val="left" w:pos="1134"/>
              </w:tabs>
              <w:spacing w:before="60"/>
              <w:jc w:val="center"/>
              <w:rPr>
                <w:rFonts w:cs="Arial"/>
                <w:color w:val="FF0000"/>
                <w:sz w:val="18"/>
              </w:rPr>
            </w:pPr>
          </w:p>
        </w:tc>
      </w:tr>
      <w:tr w:rsidR="001D5A80" w:rsidRPr="00057D5C" w14:paraId="3125BE0F" w14:textId="77777777">
        <w:tc>
          <w:tcPr>
            <w:tcW w:w="959" w:type="dxa"/>
            <w:tcBorders>
              <w:top w:val="single" w:sz="6" w:space="0" w:color="auto"/>
              <w:left w:val="single" w:sz="6" w:space="0" w:color="auto"/>
              <w:bottom w:val="single" w:sz="6" w:space="0" w:color="auto"/>
              <w:right w:val="single" w:sz="6" w:space="0" w:color="auto"/>
            </w:tcBorders>
            <w:shd w:val="pct10" w:color="auto" w:fill="FFFFFF"/>
          </w:tcPr>
          <w:p w14:paraId="01AF428D" w14:textId="77777777" w:rsidR="001D5A80" w:rsidRPr="00057D5C" w:rsidRDefault="001D5A80" w:rsidP="001D5A80">
            <w:pPr>
              <w:tabs>
                <w:tab w:val="left" w:pos="1134"/>
              </w:tabs>
              <w:spacing w:before="60"/>
              <w:jc w:val="center"/>
              <w:rPr>
                <w:rFonts w:cs="Arial"/>
                <w:color w:val="FF0000"/>
                <w:sz w:val="18"/>
              </w:rPr>
            </w:pP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3B98D1D9" w14:textId="77777777" w:rsidR="001D5A80" w:rsidRPr="00057D5C" w:rsidRDefault="001D5A80" w:rsidP="001D5A80">
            <w:pPr>
              <w:tabs>
                <w:tab w:val="left" w:pos="1134"/>
              </w:tabs>
              <w:spacing w:before="60"/>
              <w:rPr>
                <w:rFonts w:cs="Arial"/>
                <w:color w:val="FF0000"/>
                <w:sz w:val="18"/>
              </w:rPr>
            </w:pPr>
            <w:r>
              <w:rPr>
                <w:rFonts w:cs="Arial"/>
                <w:color w:val="FF0000"/>
                <w:sz w:val="18"/>
              </w:rPr>
              <w:t>Reorganise to</w:t>
            </w:r>
            <w:r w:rsidRPr="00057D5C">
              <w:rPr>
                <w:rFonts w:cs="Arial"/>
                <w:color w:val="FF0000"/>
                <w:sz w:val="18"/>
              </w:rPr>
              <w:t xml:space="preserve"> </w:t>
            </w:r>
            <w:proofErr w:type="spellStart"/>
            <w:r w:rsidRPr="00057D5C">
              <w:rPr>
                <w:rFonts w:cs="Arial"/>
                <w:color w:val="FF0000"/>
                <w:sz w:val="18"/>
              </w:rPr>
              <w:t>Uniclass</w:t>
            </w:r>
            <w:proofErr w:type="spellEnd"/>
            <w:r w:rsidRPr="00057D5C">
              <w:rPr>
                <w:rFonts w:cs="Arial"/>
                <w:color w:val="FF0000"/>
                <w:sz w:val="18"/>
              </w:rPr>
              <w:t xml:space="preserve"> 2012 elemental classification</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70B73544" w14:textId="77777777" w:rsidR="001D5A80" w:rsidRPr="00057D5C" w:rsidRDefault="001D5A80" w:rsidP="001D5A80">
            <w:pPr>
              <w:tabs>
                <w:tab w:val="left" w:pos="1134"/>
              </w:tabs>
              <w:spacing w:before="60"/>
              <w:jc w:val="center"/>
              <w:rPr>
                <w:rFonts w:cs="Arial"/>
                <w:color w:val="FF0000"/>
                <w:sz w:val="18"/>
              </w:rPr>
            </w:pP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3F8374D4" w14:textId="77777777" w:rsidR="001D5A80" w:rsidRPr="00057D5C" w:rsidRDefault="001D5A80" w:rsidP="001D5A80">
            <w:pPr>
              <w:tabs>
                <w:tab w:val="left" w:pos="1134"/>
              </w:tabs>
              <w:spacing w:before="60"/>
              <w:jc w:val="center"/>
              <w:rPr>
                <w:rFonts w:cs="Arial"/>
                <w:color w:val="FF0000"/>
                <w:sz w:val="18"/>
              </w:rPr>
            </w:pPr>
          </w:p>
        </w:tc>
      </w:tr>
    </w:tbl>
    <w:p w14:paraId="0FF92583" w14:textId="77777777" w:rsidR="001D5A80" w:rsidRPr="00E94D0D" w:rsidRDefault="001D5A80" w:rsidP="001D5A80">
      <w:pPr>
        <w:pStyle w:val="chaphead"/>
        <w:shd w:val="clear" w:color="auto" w:fill="auto"/>
      </w:pPr>
    </w:p>
    <w:bookmarkEnd w:id="2"/>
    <w:p w14:paraId="6420C0D2" w14:textId="77777777" w:rsidR="001D5A80" w:rsidRPr="00E94D0D" w:rsidRDefault="001D5A80" w:rsidP="001D5A80">
      <w:pPr>
        <w:rPr>
          <w:rFonts w:cs="Arial"/>
          <w:b/>
          <w:sz w:val="20"/>
          <w:szCs w:val="20"/>
        </w:rPr>
      </w:pPr>
      <w:r w:rsidRPr="00E94D0D">
        <w:rPr>
          <w:rFonts w:cs="Arial"/>
          <w:b/>
          <w:sz w:val="20"/>
          <w:szCs w:val="20"/>
        </w:rPr>
        <w:t>Terms and Conditions</w:t>
      </w:r>
    </w:p>
    <w:p w14:paraId="579214E6" w14:textId="77777777" w:rsidR="001D5A80" w:rsidRPr="00E94D0D" w:rsidRDefault="001D5A80" w:rsidP="001D5A80">
      <w:pPr>
        <w:rPr>
          <w:rFonts w:cs="Arial"/>
          <w:b/>
          <w:sz w:val="20"/>
          <w:szCs w:val="20"/>
        </w:rPr>
      </w:pPr>
    </w:p>
    <w:p w14:paraId="1A38A8E1" w14:textId="77777777" w:rsidR="001D5A80" w:rsidRPr="00E94D0D" w:rsidRDefault="001D5A80" w:rsidP="001D5A80">
      <w:pPr>
        <w:rPr>
          <w:rFonts w:cs="Arial"/>
          <w:b/>
          <w:sz w:val="20"/>
          <w:szCs w:val="20"/>
        </w:rPr>
      </w:pPr>
      <w:r w:rsidRPr="00E94D0D">
        <w:rPr>
          <w:rFonts w:cs="Arial"/>
          <w:b/>
          <w:sz w:val="20"/>
          <w:szCs w:val="20"/>
        </w:rPr>
        <w:t>1 The ‘Information’</w:t>
      </w:r>
    </w:p>
    <w:p w14:paraId="0AB373BE" w14:textId="77777777" w:rsidR="001D5A80" w:rsidRPr="00E94D0D" w:rsidRDefault="001D5A80" w:rsidP="001D5A80">
      <w:pPr>
        <w:rPr>
          <w:rFonts w:cs="Arial"/>
          <w:b/>
          <w:sz w:val="20"/>
          <w:szCs w:val="20"/>
        </w:rPr>
      </w:pPr>
    </w:p>
    <w:p w14:paraId="216BF5C0" w14:textId="77777777" w:rsidR="001D5A80" w:rsidRPr="00E94D0D" w:rsidRDefault="001D5A80" w:rsidP="001D5A80">
      <w:pPr>
        <w:shd w:val="pct10" w:color="auto" w:fill="auto"/>
        <w:rPr>
          <w:rFonts w:cs="Arial"/>
          <w:sz w:val="20"/>
          <w:szCs w:val="20"/>
        </w:rPr>
      </w:pPr>
      <w:r w:rsidRPr="00E94D0D">
        <w:rPr>
          <w:rFonts w:cs="Arial"/>
          <w:sz w:val="20"/>
          <w:szCs w:val="20"/>
        </w:rPr>
        <w:t xml:space="preserve">1.1 The ‘Green Building Specification’ is a service provided by </w:t>
      </w:r>
      <w:r>
        <w:rPr>
          <w:rFonts w:cs="Arial"/>
          <w:sz w:val="20"/>
          <w:szCs w:val="20"/>
        </w:rPr>
        <w:t>NGS</w:t>
      </w:r>
      <w:r w:rsidRPr="00E94D0D">
        <w:rPr>
          <w:rFonts w:cs="Arial"/>
          <w:sz w:val="20"/>
          <w:szCs w:val="20"/>
        </w:rPr>
        <w:t>. These terms and conditions may be revised from time to time without prior notice.</w:t>
      </w:r>
    </w:p>
    <w:p w14:paraId="45BF834B" w14:textId="77777777" w:rsidR="001D5A80" w:rsidRPr="00E94D0D" w:rsidRDefault="001D5A80" w:rsidP="001D5A80">
      <w:pPr>
        <w:shd w:val="pct10" w:color="auto" w:fill="auto"/>
        <w:rPr>
          <w:rFonts w:cs="Arial"/>
          <w:sz w:val="20"/>
          <w:szCs w:val="20"/>
        </w:rPr>
      </w:pPr>
      <w:proofErr w:type="gramStart"/>
      <w:r w:rsidRPr="00E94D0D">
        <w:rPr>
          <w:rFonts w:cs="Arial"/>
          <w:sz w:val="20"/>
          <w:szCs w:val="20"/>
        </w:rPr>
        <w:t xml:space="preserve">1.2 This draft specification was prepared for the </w:t>
      </w:r>
      <w:r>
        <w:rPr>
          <w:rFonts w:cs="Arial"/>
          <w:sz w:val="20"/>
          <w:szCs w:val="20"/>
        </w:rPr>
        <w:t>NGS</w:t>
      </w:r>
      <w:r w:rsidRPr="00E94D0D">
        <w:rPr>
          <w:rFonts w:cs="Arial"/>
          <w:sz w:val="20"/>
          <w:szCs w:val="20"/>
        </w:rPr>
        <w:t xml:space="preserve"> ‘Green Building Specification’ by Architectural Specification Writing Services (ASWS)</w:t>
      </w:r>
      <w:proofErr w:type="gramEnd"/>
      <w:r w:rsidRPr="00E94D0D">
        <w:rPr>
          <w:rFonts w:cs="Arial"/>
          <w:sz w:val="20"/>
          <w:szCs w:val="20"/>
        </w:rPr>
        <w:t>.</w:t>
      </w:r>
    </w:p>
    <w:p w14:paraId="5F1CA518" w14:textId="77777777" w:rsidR="001D5A80" w:rsidRPr="00E94D0D" w:rsidRDefault="001D5A80" w:rsidP="001D5A80">
      <w:pPr>
        <w:rPr>
          <w:rFonts w:cs="Arial"/>
          <w:sz w:val="20"/>
          <w:szCs w:val="20"/>
        </w:rPr>
      </w:pPr>
      <w:r w:rsidRPr="00E94D0D">
        <w:rPr>
          <w:rFonts w:cs="Arial"/>
          <w:sz w:val="20"/>
          <w:szCs w:val="20"/>
        </w:rPr>
        <w:t>1.3 The specification clauses in this document (the 'Information') are based on past project work, information gathered from seminars, workshops and assimilated from published or unpublished verbal and written information.</w:t>
      </w:r>
    </w:p>
    <w:p w14:paraId="68F6632E" w14:textId="77777777" w:rsidR="001D5A80" w:rsidRPr="00E94D0D" w:rsidRDefault="001D5A80" w:rsidP="001D5A80">
      <w:pPr>
        <w:shd w:val="pct10" w:color="auto" w:fill="auto"/>
        <w:tabs>
          <w:tab w:val="left" w:pos="720"/>
          <w:tab w:val="left" w:pos="1440"/>
          <w:tab w:val="left" w:pos="2160"/>
          <w:tab w:val="left" w:pos="2880"/>
          <w:tab w:val="left" w:pos="3600"/>
          <w:tab w:val="left" w:pos="4320"/>
          <w:tab w:val="left" w:pos="5032"/>
        </w:tabs>
        <w:rPr>
          <w:rFonts w:cs="Arial"/>
          <w:sz w:val="20"/>
          <w:szCs w:val="20"/>
        </w:rPr>
      </w:pPr>
      <w:r w:rsidRPr="00E94D0D">
        <w:rPr>
          <w:rFonts w:cs="Arial"/>
          <w:sz w:val="20"/>
          <w:szCs w:val="20"/>
        </w:rPr>
        <w:t xml:space="preserve">1.4 The Information will continue to be developed and current files will be maintained on the </w:t>
      </w:r>
      <w:r>
        <w:rPr>
          <w:rFonts w:cs="Arial"/>
          <w:sz w:val="20"/>
          <w:szCs w:val="20"/>
        </w:rPr>
        <w:t>NGS</w:t>
      </w:r>
      <w:r w:rsidRPr="00E94D0D">
        <w:rPr>
          <w:rFonts w:cs="Arial"/>
          <w:sz w:val="20"/>
          <w:szCs w:val="20"/>
        </w:rPr>
        <w:t xml:space="preserve"> website at </w:t>
      </w:r>
      <w:hyperlink r:id="rId6" w:history="1">
        <w:r w:rsidRPr="005F764C">
          <w:rPr>
            <w:rStyle w:val="Hyperlink"/>
            <w:rFonts w:cs="Arial"/>
            <w:sz w:val="20"/>
            <w:szCs w:val="20"/>
          </w:rPr>
          <w:t>www.greenspecdownload.co.uk</w:t>
        </w:r>
      </w:hyperlink>
      <w:r>
        <w:rPr>
          <w:rFonts w:cs="Arial"/>
          <w:sz w:val="20"/>
          <w:szCs w:val="20"/>
        </w:rPr>
        <w:t xml:space="preserve"> </w:t>
      </w:r>
    </w:p>
    <w:p w14:paraId="4F47D744" w14:textId="77777777" w:rsidR="001D5A80" w:rsidRPr="0053178F" w:rsidRDefault="001D5A80" w:rsidP="001D5A80">
      <w:pPr>
        <w:rPr>
          <w:rFonts w:cs="Arial"/>
          <w:b/>
          <w:sz w:val="20"/>
          <w:szCs w:val="20"/>
        </w:rPr>
      </w:pPr>
    </w:p>
    <w:p w14:paraId="121A39B3" w14:textId="77777777" w:rsidR="001D5A80" w:rsidRPr="00E94D0D" w:rsidRDefault="001D5A80" w:rsidP="001D5A80">
      <w:pPr>
        <w:rPr>
          <w:rFonts w:cs="Arial"/>
          <w:b/>
          <w:sz w:val="20"/>
          <w:szCs w:val="20"/>
        </w:rPr>
      </w:pPr>
      <w:r w:rsidRPr="00E94D0D">
        <w:rPr>
          <w:rFonts w:cs="Arial"/>
          <w:b/>
          <w:sz w:val="20"/>
          <w:szCs w:val="20"/>
        </w:rPr>
        <w:t xml:space="preserve">2 Copyright </w:t>
      </w:r>
      <w:proofErr w:type="gramStart"/>
      <w:r w:rsidRPr="00E94D0D">
        <w:rPr>
          <w:rFonts w:cs="Arial"/>
          <w:b/>
          <w:sz w:val="20"/>
          <w:szCs w:val="20"/>
        </w:rPr>
        <w:t>Notice</w:t>
      </w:r>
      <w:proofErr w:type="gramEnd"/>
    </w:p>
    <w:p w14:paraId="13245462" w14:textId="77777777" w:rsidR="001D5A80" w:rsidRPr="00E94D0D" w:rsidRDefault="001D5A80" w:rsidP="001D5A80">
      <w:pPr>
        <w:rPr>
          <w:rFonts w:cs="Arial"/>
          <w:b/>
          <w:sz w:val="20"/>
          <w:szCs w:val="20"/>
        </w:rPr>
      </w:pPr>
    </w:p>
    <w:p w14:paraId="73C5EA99" w14:textId="77777777" w:rsidR="001D5A80" w:rsidRPr="00E94D0D" w:rsidRDefault="001D5A80" w:rsidP="001D5A80">
      <w:pPr>
        <w:shd w:val="pct10" w:color="auto" w:fill="auto"/>
        <w:rPr>
          <w:rFonts w:cs="Arial"/>
          <w:sz w:val="20"/>
          <w:szCs w:val="20"/>
        </w:rPr>
      </w:pPr>
      <w:r w:rsidRPr="00E94D0D">
        <w:rPr>
          <w:rFonts w:cs="Arial"/>
          <w:sz w:val="20"/>
          <w:szCs w:val="20"/>
        </w:rPr>
        <w:t xml:space="preserve">2.1 Copyright and all other intellectual property rights in the Information shall remain at all times the property of </w:t>
      </w:r>
      <w:r>
        <w:rPr>
          <w:rFonts w:cs="Arial"/>
          <w:sz w:val="20"/>
          <w:szCs w:val="20"/>
        </w:rPr>
        <w:t>NGS</w:t>
      </w:r>
      <w:r w:rsidRPr="00E94D0D">
        <w:rPr>
          <w:rFonts w:cs="Arial"/>
          <w:sz w:val="20"/>
          <w:szCs w:val="20"/>
        </w:rPr>
        <w:t xml:space="preserve"> and you shall acquire no rights in any such material except as expressly provided in this Agreement.</w:t>
      </w:r>
    </w:p>
    <w:p w14:paraId="0AC5D5DD" w14:textId="77777777" w:rsidR="001D5A80" w:rsidRPr="00E94D0D" w:rsidRDefault="001D5A80" w:rsidP="001D5A80">
      <w:pPr>
        <w:rPr>
          <w:rFonts w:cs="Arial"/>
          <w:sz w:val="20"/>
          <w:szCs w:val="20"/>
        </w:rPr>
      </w:pPr>
      <w:r w:rsidRPr="00E94D0D">
        <w:rPr>
          <w:rFonts w:cs="Arial"/>
          <w:sz w:val="20"/>
          <w:szCs w:val="20"/>
        </w:rPr>
        <w:t>2.2 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62AA3083" w14:textId="77777777" w:rsidR="001D5A80" w:rsidRPr="00E94D0D" w:rsidRDefault="001D5A80" w:rsidP="001D5A80">
      <w:pPr>
        <w:rPr>
          <w:rFonts w:cs="Arial"/>
          <w:b/>
          <w:sz w:val="20"/>
          <w:szCs w:val="20"/>
        </w:rPr>
      </w:pPr>
      <w:r w:rsidRPr="00E94D0D">
        <w:rPr>
          <w:rFonts w:cs="Arial"/>
          <w:sz w:val="20"/>
          <w:szCs w:val="20"/>
        </w:rPr>
        <w:t>2.3 You shall not use, sell, assign, rent, sub-license, loan, or otherwise deal in any way in the Information or any interest in it except as expressly provided herein.</w:t>
      </w:r>
    </w:p>
    <w:p w14:paraId="3613F864" w14:textId="77777777" w:rsidR="001D5A80" w:rsidRPr="00E94D0D" w:rsidRDefault="001D5A80" w:rsidP="001D5A80">
      <w:pPr>
        <w:rPr>
          <w:rFonts w:cs="Arial"/>
          <w:sz w:val="20"/>
          <w:szCs w:val="20"/>
        </w:rPr>
      </w:pPr>
    </w:p>
    <w:p w14:paraId="372CF643" w14:textId="77777777" w:rsidR="001D5A80" w:rsidRPr="00E94D0D" w:rsidRDefault="001D5A80" w:rsidP="001D5A80">
      <w:pPr>
        <w:rPr>
          <w:rFonts w:cs="Arial"/>
          <w:b/>
          <w:sz w:val="20"/>
          <w:szCs w:val="20"/>
        </w:rPr>
      </w:pPr>
      <w:r w:rsidRPr="00E94D0D">
        <w:rPr>
          <w:rFonts w:cs="Arial"/>
          <w:b/>
          <w:sz w:val="20"/>
          <w:szCs w:val="20"/>
        </w:rPr>
        <w:t xml:space="preserve">3 </w:t>
      </w:r>
      <w:proofErr w:type="gramStart"/>
      <w:r w:rsidRPr="00E94D0D">
        <w:rPr>
          <w:rFonts w:cs="Arial"/>
          <w:b/>
          <w:sz w:val="20"/>
          <w:szCs w:val="20"/>
        </w:rPr>
        <w:t>Disclaimer</w:t>
      </w:r>
      <w:proofErr w:type="gramEnd"/>
    </w:p>
    <w:p w14:paraId="52F02B53" w14:textId="77777777" w:rsidR="001D5A80" w:rsidRPr="00E94D0D" w:rsidRDefault="001D5A80" w:rsidP="001D5A80">
      <w:pPr>
        <w:rPr>
          <w:rFonts w:cs="Arial"/>
          <w:sz w:val="20"/>
          <w:szCs w:val="20"/>
        </w:rPr>
      </w:pPr>
    </w:p>
    <w:p w14:paraId="62BAF7D3" w14:textId="77777777" w:rsidR="001D5A80" w:rsidRPr="00E94D0D" w:rsidRDefault="001D5A80" w:rsidP="001D5A80">
      <w:pPr>
        <w:shd w:val="pct10" w:color="auto" w:fill="auto"/>
        <w:rPr>
          <w:rFonts w:cs="Arial"/>
          <w:sz w:val="20"/>
          <w:szCs w:val="20"/>
        </w:rPr>
      </w:pPr>
      <w:r w:rsidRPr="00E94D0D">
        <w:rPr>
          <w:rFonts w:cs="Arial"/>
          <w:sz w:val="20"/>
          <w:szCs w:val="20"/>
        </w:rPr>
        <w:t xml:space="preserve">3.1 Whilst </w:t>
      </w:r>
      <w:r>
        <w:rPr>
          <w:rFonts w:cs="Arial"/>
          <w:sz w:val="20"/>
          <w:szCs w:val="20"/>
        </w:rPr>
        <w:t>NGS</w:t>
      </w:r>
      <w:r w:rsidRPr="00E94D0D">
        <w:rPr>
          <w:rFonts w:cs="Arial"/>
          <w:sz w:val="20"/>
          <w:szCs w:val="20"/>
        </w:rPr>
        <w:t xml:space="preserve"> endeavours to ensure that the Information is correct, it is provided on an "as is" basis, without warranties of any kind, and no warranty, express or implied, is given as to accuracy, currency or completeness and </w:t>
      </w:r>
      <w:r>
        <w:rPr>
          <w:rFonts w:cs="Arial"/>
          <w:sz w:val="20"/>
          <w:szCs w:val="20"/>
        </w:rPr>
        <w:t>NGS</w:t>
      </w:r>
      <w:r w:rsidRPr="00E94D0D">
        <w:rPr>
          <w:rFonts w:cs="Arial"/>
          <w:sz w:val="20"/>
          <w:szCs w:val="20"/>
        </w:rPr>
        <w:t xml:space="preserve"> does not accept any liability for any error or omission. </w:t>
      </w:r>
      <w:r>
        <w:rPr>
          <w:rFonts w:cs="Arial"/>
          <w:sz w:val="20"/>
          <w:szCs w:val="20"/>
        </w:rPr>
        <w:t>NGS</w:t>
      </w:r>
      <w:r w:rsidRPr="00E94D0D">
        <w:rPr>
          <w:rFonts w:cs="Arial"/>
          <w:sz w:val="20"/>
          <w:szCs w:val="20"/>
        </w:rPr>
        <w:t xml:space="preserve"> shall not be liable for any third party claims or losses of any nature including, but not limited to, loss of profits, direct, indirect, special or consequential damages arising from a third party's use or inability to use this Information.</w:t>
      </w:r>
    </w:p>
    <w:p w14:paraId="39C25057" w14:textId="77777777" w:rsidR="001D5A80" w:rsidRPr="00E94D0D" w:rsidRDefault="001D5A80" w:rsidP="001D5A80">
      <w:pPr>
        <w:shd w:val="pct10" w:color="auto" w:fill="auto"/>
        <w:rPr>
          <w:rFonts w:cs="Arial"/>
          <w:sz w:val="20"/>
          <w:szCs w:val="20"/>
        </w:rPr>
      </w:pPr>
      <w:r w:rsidRPr="00E94D0D">
        <w:rPr>
          <w:rFonts w:cs="Arial"/>
          <w:sz w:val="20"/>
          <w:szCs w:val="20"/>
        </w:rPr>
        <w:t xml:space="preserve">3.2 All users and others must verify the contents of the Information and ensure that its application is effective to communicate what is required by them and that the Information is fit for their intended use which has not been specified by </w:t>
      </w:r>
      <w:r>
        <w:rPr>
          <w:rFonts w:cs="Arial"/>
          <w:sz w:val="20"/>
          <w:szCs w:val="20"/>
        </w:rPr>
        <w:t>NGS</w:t>
      </w:r>
      <w:r w:rsidRPr="00E94D0D">
        <w:rPr>
          <w:rFonts w:cs="Arial"/>
          <w:sz w:val="20"/>
          <w:szCs w:val="20"/>
        </w:rPr>
        <w:t>.</w:t>
      </w:r>
    </w:p>
    <w:p w14:paraId="6E90E8A7" w14:textId="77777777" w:rsidR="001D5A80" w:rsidRPr="00E94D0D" w:rsidRDefault="001D5A80" w:rsidP="001D5A80">
      <w:pPr>
        <w:shd w:val="pct10" w:color="auto" w:fill="auto"/>
        <w:rPr>
          <w:rFonts w:cs="Arial"/>
          <w:sz w:val="20"/>
          <w:szCs w:val="20"/>
        </w:rPr>
      </w:pPr>
      <w:r w:rsidRPr="00E94D0D">
        <w:rPr>
          <w:rFonts w:cs="Arial"/>
          <w:sz w:val="20"/>
          <w:szCs w:val="20"/>
        </w:rPr>
        <w:t xml:space="preserve">3.3 </w:t>
      </w:r>
      <w:r>
        <w:rPr>
          <w:rFonts w:cs="Arial"/>
          <w:sz w:val="20"/>
          <w:szCs w:val="20"/>
        </w:rPr>
        <w:t>NGS</w:t>
      </w:r>
      <w:r w:rsidRPr="00E94D0D">
        <w:rPr>
          <w:rFonts w:cs="Arial"/>
          <w:sz w:val="20"/>
          <w:szCs w:val="20"/>
        </w:rPr>
        <w:t xml:space="preserve"> accepts no responsibility for the content on any </w:t>
      </w:r>
      <w:proofErr w:type="gramStart"/>
      <w:r w:rsidRPr="00E94D0D">
        <w:rPr>
          <w:rFonts w:cs="Arial"/>
          <w:sz w:val="20"/>
          <w:szCs w:val="20"/>
        </w:rPr>
        <w:t>internet</w:t>
      </w:r>
      <w:proofErr w:type="gramEnd"/>
      <w:r w:rsidRPr="00E94D0D">
        <w:rPr>
          <w:rFonts w:cs="Arial"/>
          <w:sz w:val="20"/>
          <w:szCs w:val="20"/>
        </w:rPr>
        <w:t xml:space="preserve"> website to which a hypertext link from this specification exists. The links are provided "as is" with no warranty, express or implied, for the information provided within them.</w:t>
      </w:r>
    </w:p>
    <w:p w14:paraId="483A40B5" w14:textId="77777777" w:rsidR="001D5A80" w:rsidRDefault="001D5A80" w:rsidP="001D5A80">
      <w:pPr>
        <w:rPr>
          <w:rFonts w:cs="Arial"/>
          <w:b/>
          <w:sz w:val="20"/>
          <w:szCs w:val="20"/>
        </w:rPr>
      </w:pPr>
    </w:p>
    <w:p w14:paraId="7DD14B46" w14:textId="77777777" w:rsidR="001D5A80" w:rsidRPr="00E94D0D" w:rsidRDefault="001D5A80" w:rsidP="001D5A80">
      <w:pPr>
        <w:rPr>
          <w:rFonts w:cs="Arial"/>
          <w:b/>
          <w:sz w:val="20"/>
          <w:szCs w:val="20"/>
        </w:rPr>
      </w:pPr>
      <w:r w:rsidRPr="00E94D0D">
        <w:rPr>
          <w:rFonts w:cs="Arial"/>
          <w:b/>
          <w:sz w:val="20"/>
          <w:szCs w:val="20"/>
        </w:rPr>
        <w:t>4 General</w:t>
      </w:r>
    </w:p>
    <w:p w14:paraId="6141AF5E" w14:textId="77777777" w:rsidR="001D5A80" w:rsidRPr="00E94D0D" w:rsidRDefault="001D5A80" w:rsidP="001D5A80">
      <w:pPr>
        <w:rPr>
          <w:rFonts w:cs="Arial"/>
          <w:sz w:val="20"/>
          <w:szCs w:val="20"/>
        </w:rPr>
      </w:pPr>
      <w:r w:rsidRPr="00E94D0D">
        <w:rPr>
          <w:rFonts w:cs="Arial"/>
          <w:sz w:val="20"/>
          <w:szCs w:val="20"/>
        </w:rPr>
        <w:t>4.1 If any part of this Agreement is held by a court of competent jurisdiction to be unenforceable the validity of the remainder of the Agreement will not be affected.</w:t>
      </w:r>
    </w:p>
    <w:p w14:paraId="2FF19B91" w14:textId="77777777" w:rsidR="001D5A80" w:rsidRPr="00E94D0D" w:rsidRDefault="001D5A80" w:rsidP="001D5A80">
      <w:pPr>
        <w:rPr>
          <w:rFonts w:cs="Arial"/>
          <w:sz w:val="20"/>
          <w:szCs w:val="20"/>
        </w:rPr>
      </w:pPr>
      <w:proofErr w:type="gramStart"/>
      <w:r w:rsidRPr="00E94D0D">
        <w:rPr>
          <w:rFonts w:cs="Arial"/>
          <w:sz w:val="20"/>
          <w:szCs w:val="20"/>
        </w:rPr>
        <w:t>4.2 This Agreement is covered by the Laws of England and Wales</w:t>
      </w:r>
      <w:proofErr w:type="gramEnd"/>
      <w:r w:rsidRPr="00E94D0D">
        <w:rPr>
          <w:rFonts w:cs="Arial"/>
          <w:sz w:val="20"/>
          <w:szCs w:val="20"/>
        </w:rPr>
        <w:t>.</w:t>
      </w:r>
    </w:p>
    <w:p w14:paraId="62E9CB29" w14:textId="77777777" w:rsidR="001D5A80" w:rsidRPr="00E94D0D" w:rsidRDefault="001D5A80" w:rsidP="001D5A80">
      <w:pPr>
        <w:rPr>
          <w:rFonts w:cs="Arial"/>
          <w:sz w:val="20"/>
          <w:szCs w:val="20"/>
        </w:rPr>
      </w:pPr>
      <w:r w:rsidRPr="00E94D0D">
        <w:rPr>
          <w:rFonts w:cs="Arial"/>
          <w:sz w:val="20"/>
          <w:szCs w:val="20"/>
        </w:rPr>
        <w:t>______________________________________________________</w:t>
      </w:r>
    </w:p>
    <w:p w14:paraId="3E23DAA8" w14:textId="77777777" w:rsidR="001D5A80" w:rsidRPr="00E94D0D" w:rsidRDefault="001D5A80" w:rsidP="001D5A80">
      <w:pPr>
        <w:rPr>
          <w:rFonts w:cs="Arial"/>
          <w:sz w:val="20"/>
          <w:szCs w:val="20"/>
        </w:rPr>
      </w:pPr>
    </w:p>
    <w:p w14:paraId="0088350E" w14:textId="77777777" w:rsidR="001D5A80" w:rsidRPr="00E94D0D" w:rsidRDefault="001D5A80" w:rsidP="001D5A80">
      <w:pPr>
        <w:rPr>
          <w:rFonts w:cs="Arial"/>
          <w:b/>
          <w:sz w:val="20"/>
          <w:szCs w:val="20"/>
        </w:rPr>
      </w:pPr>
      <w:r w:rsidRPr="00E94D0D">
        <w:rPr>
          <w:rFonts w:cs="Arial"/>
          <w:b/>
          <w:sz w:val="20"/>
          <w:szCs w:val="20"/>
        </w:rPr>
        <w:t>Addenda</w:t>
      </w:r>
    </w:p>
    <w:p w14:paraId="0467FB48"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p>
    <w:p w14:paraId="241FBE8B" w14:textId="77777777" w:rsidR="001D5A80" w:rsidRPr="009C292E" w:rsidRDefault="001D5A80" w:rsidP="001D5A80">
      <w:pPr>
        <w:tabs>
          <w:tab w:val="left" w:pos="720"/>
          <w:tab w:val="left" w:pos="1440"/>
          <w:tab w:val="left" w:pos="2160"/>
          <w:tab w:val="left" w:pos="2880"/>
          <w:tab w:val="left" w:pos="3600"/>
          <w:tab w:val="left" w:pos="4320"/>
          <w:tab w:val="left" w:pos="5032"/>
        </w:tabs>
        <w:rPr>
          <w:rFonts w:cs="Arial"/>
          <w:b/>
          <w:sz w:val="20"/>
          <w:szCs w:val="20"/>
        </w:rPr>
      </w:pPr>
      <w:r w:rsidRPr="009C292E">
        <w:rPr>
          <w:rFonts w:cs="Arial"/>
          <w:b/>
          <w:sz w:val="20"/>
          <w:szCs w:val="20"/>
        </w:rPr>
        <w:t>NBS compatibility</w:t>
      </w:r>
    </w:p>
    <w:p w14:paraId="70DDA11C"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E94D0D">
        <w:rPr>
          <w:rFonts w:cs="Arial"/>
          <w:sz w:val="20"/>
          <w:szCs w:val="20"/>
        </w:rPr>
        <w:t xml:space="preserve">National Building Specification (NBS) is the industry </w:t>
      </w:r>
      <w:r>
        <w:rPr>
          <w:rFonts w:cs="Arial"/>
          <w:sz w:val="20"/>
          <w:szCs w:val="20"/>
        </w:rPr>
        <w:t>standard specification library.</w:t>
      </w:r>
    </w:p>
    <w:p w14:paraId="017A9C16" w14:textId="77777777" w:rsidR="001D5A80" w:rsidRPr="00E94D0D" w:rsidRDefault="001D5A80" w:rsidP="001D5A80">
      <w:pPr>
        <w:shd w:val="pct10" w:color="auto" w:fill="auto"/>
        <w:tabs>
          <w:tab w:val="left" w:pos="720"/>
          <w:tab w:val="left" w:pos="1440"/>
          <w:tab w:val="left" w:pos="2160"/>
          <w:tab w:val="left" w:pos="2880"/>
          <w:tab w:val="left" w:pos="3600"/>
          <w:tab w:val="left" w:pos="4320"/>
          <w:tab w:val="left" w:pos="5032"/>
        </w:tabs>
        <w:rPr>
          <w:rFonts w:cs="Arial"/>
          <w:sz w:val="20"/>
          <w:szCs w:val="20"/>
        </w:rPr>
      </w:pPr>
      <w:r>
        <w:rPr>
          <w:rFonts w:cs="Arial"/>
          <w:color w:val="000000"/>
          <w:sz w:val="20"/>
          <w:szCs w:val="20"/>
        </w:rPr>
        <w:t>NGS’s</w:t>
      </w:r>
      <w:r>
        <w:rPr>
          <w:rFonts w:cs="Arial"/>
          <w:sz w:val="20"/>
          <w:szCs w:val="20"/>
        </w:rPr>
        <w:t xml:space="preserve"> </w:t>
      </w:r>
      <w:r w:rsidRPr="00E94D0D">
        <w:rPr>
          <w:rFonts w:cs="Arial"/>
          <w:sz w:val="20"/>
          <w:szCs w:val="20"/>
        </w:rPr>
        <w:t>Green Building Specification</w:t>
      </w:r>
      <w:r>
        <w:rPr>
          <w:rFonts w:cs="Arial"/>
          <w:sz w:val="20"/>
          <w:szCs w:val="20"/>
        </w:rPr>
        <w:t xml:space="preserve"> (GBS)</w:t>
      </w:r>
      <w:r w:rsidRPr="00E94D0D">
        <w:rPr>
          <w:rFonts w:cs="Arial"/>
          <w:sz w:val="20"/>
          <w:szCs w:val="20"/>
        </w:rPr>
        <w:t xml:space="preserve"> is designed to complement </w:t>
      </w:r>
      <w:r>
        <w:rPr>
          <w:rFonts w:cs="Arial"/>
          <w:sz w:val="20"/>
          <w:szCs w:val="20"/>
        </w:rPr>
        <w:t>NBS.</w:t>
      </w:r>
    </w:p>
    <w:p w14:paraId="57C298E2" w14:textId="77777777" w:rsidR="001D5A80" w:rsidRPr="00E94D0D" w:rsidRDefault="001D5A80" w:rsidP="001D5A80">
      <w:pPr>
        <w:shd w:val="pct10" w:color="auto" w:fill="auto"/>
        <w:tabs>
          <w:tab w:val="left" w:pos="720"/>
          <w:tab w:val="left" w:pos="1440"/>
          <w:tab w:val="left" w:pos="2160"/>
          <w:tab w:val="left" w:pos="2880"/>
          <w:tab w:val="left" w:pos="3600"/>
          <w:tab w:val="left" w:pos="4320"/>
          <w:tab w:val="left" w:pos="5032"/>
        </w:tabs>
        <w:rPr>
          <w:rFonts w:cs="Arial"/>
          <w:sz w:val="20"/>
          <w:szCs w:val="20"/>
        </w:rPr>
      </w:pPr>
      <w:r>
        <w:rPr>
          <w:rFonts w:cs="Arial"/>
          <w:sz w:val="20"/>
          <w:szCs w:val="20"/>
        </w:rPr>
        <w:t>NGS</w:t>
      </w:r>
      <w:r w:rsidRPr="00E94D0D">
        <w:rPr>
          <w:rFonts w:cs="Arial"/>
          <w:sz w:val="20"/>
          <w:szCs w:val="20"/>
        </w:rPr>
        <w:t xml:space="preserve"> clauses are written specifically to address issues of environmental sustainability.</w:t>
      </w:r>
    </w:p>
    <w:p w14:paraId="5F700C57"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E94D0D">
        <w:rPr>
          <w:rFonts w:cs="Arial"/>
          <w:sz w:val="20"/>
          <w:szCs w:val="20"/>
        </w:rPr>
        <w:t>NBS adopts and develops the Construction Project Information Committee’s (CPIC) classification system Common Arrangement of Work Sections (CAWS) 1998 edition.</w:t>
      </w:r>
    </w:p>
    <w:p w14:paraId="68963CAC"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724DF8">
        <w:rPr>
          <w:rFonts w:cs="Arial"/>
          <w:color w:val="000000"/>
          <w:sz w:val="20"/>
          <w:szCs w:val="20"/>
        </w:rPr>
        <w:t>GBS a</w:t>
      </w:r>
      <w:r w:rsidRPr="00E94D0D">
        <w:rPr>
          <w:rFonts w:cs="Arial"/>
          <w:sz w:val="20"/>
          <w:szCs w:val="20"/>
        </w:rPr>
        <w:t>dopts and develops the CPIC and NBS versions of CAWS to enable integration into NBS-based specifications.</w:t>
      </w:r>
    </w:p>
    <w:p w14:paraId="66A26EDE"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Pr>
          <w:rFonts w:cs="Arial"/>
          <w:sz w:val="20"/>
          <w:szCs w:val="20"/>
        </w:rPr>
        <w:t>GBS</w:t>
      </w:r>
      <w:r w:rsidRPr="00E94D0D">
        <w:rPr>
          <w:rFonts w:cs="Arial"/>
          <w:sz w:val="20"/>
          <w:szCs w:val="20"/>
        </w:rPr>
        <w:t xml:space="preserve"> adopts NBS clause numbering to provide for easy clause assimilation.</w:t>
      </w:r>
    </w:p>
    <w:p w14:paraId="0084396E"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p>
    <w:p w14:paraId="6B9BF152"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E94D0D">
        <w:rPr>
          <w:rFonts w:cs="Arial"/>
          <w:sz w:val="20"/>
          <w:szCs w:val="20"/>
        </w:rPr>
        <w:t xml:space="preserve">CPIC: </w:t>
      </w:r>
      <w:r w:rsidRPr="0005374F">
        <w:rPr>
          <w:rStyle w:val="Hyperlink"/>
          <w:rFonts w:cs="Arial"/>
          <w:sz w:val="20"/>
          <w:szCs w:val="20"/>
        </w:rPr>
        <w:t>http://www.cpic.org.uk</w:t>
      </w:r>
    </w:p>
    <w:p w14:paraId="5885D81E" w14:textId="77777777" w:rsidR="001D5A80"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E94D0D">
        <w:rPr>
          <w:rFonts w:cs="Arial"/>
          <w:sz w:val="20"/>
          <w:szCs w:val="20"/>
        </w:rPr>
        <w:t xml:space="preserve">CAWS: </w:t>
      </w:r>
      <w:hyperlink r:id="rId7" w:history="1">
        <w:r w:rsidRPr="0006195B">
          <w:rPr>
            <w:rStyle w:val="Hyperlink"/>
            <w:sz w:val="20"/>
            <w:szCs w:val="20"/>
          </w:rPr>
          <w:t>http://www.cpic.org.uk/en/publications/common-arrangement-listing.cfm</w:t>
        </w:r>
      </w:hyperlink>
      <w:r>
        <w:rPr>
          <w:sz w:val="20"/>
          <w:szCs w:val="20"/>
        </w:rPr>
        <w:t xml:space="preserve"> </w:t>
      </w:r>
    </w:p>
    <w:p w14:paraId="21C0C98C" w14:textId="77777777" w:rsidR="001D5A80" w:rsidRPr="00E94D0D" w:rsidRDefault="001D5A80" w:rsidP="001D5A80">
      <w:pPr>
        <w:tabs>
          <w:tab w:val="left" w:pos="720"/>
          <w:tab w:val="left" w:pos="1440"/>
          <w:tab w:val="left" w:pos="2160"/>
          <w:tab w:val="left" w:pos="2880"/>
          <w:tab w:val="left" w:pos="3600"/>
          <w:tab w:val="left" w:pos="4320"/>
          <w:tab w:val="left" w:pos="5032"/>
        </w:tabs>
        <w:rPr>
          <w:rFonts w:cs="Arial"/>
          <w:sz w:val="20"/>
          <w:szCs w:val="20"/>
        </w:rPr>
      </w:pPr>
      <w:r w:rsidRPr="00E94D0D">
        <w:rPr>
          <w:rFonts w:cs="Arial"/>
          <w:bCs/>
          <w:sz w:val="20"/>
          <w:szCs w:val="20"/>
        </w:rPr>
        <w:t>NBS</w:t>
      </w:r>
      <w:r w:rsidRPr="00E94D0D">
        <w:rPr>
          <w:rFonts w:cs="Arial"/>
          <w:sz w:val="20"/>
          <w:szCs w:val="20"/>
        </w:rPr>
        <w:t xml:space="preserve">: </w:t>
      </w:r>
      <w:hyperlink r:id="rId8" w:history="1">
        <w:r w:rsidRPr="00E94D0D">
          <w:rPr>
            <w:rStyle w:val="Hyperlink"/>
            <w:rFonts w:cs="Arial"/>
            <w:sz w:val="20"/>
            <w:szCs w:val="20"/>
          </w:rPr>
          <w:t>www.thenbs.com/</w:t>
        </w:r>
      </w:hyperlink>
    </w:p>
    <w:p w14:paraId="7C00C0BE" w14:textId="77777777" w:rsidR="001D5A80" w:rsidRDefault="001D5A80" w:rsidP="001D5A80">
      <w:pPr>
        <w:ind w:right="-7"/>
      </w:pPr>
    </w:p>
    <w:sectPr w:rsidR="001D5A80"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85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F0"/>
    <w:rsid w:val="00092C20"/>
    <w:rsid w:val="001D5A80"/>
    <w:rsid w:val="00212F8B"/>
    <w:rsid w:val="002D770E"/>
    <w:rsid w:val="00332DDA"/>
    <w:rsid w:val="00343185"/>
    <w:rsid w:val="00781F2E"/>
    <w:rsid w:val="008B7F9F"/>
    <w:rsid w:val="009F2273"/>
    <w:rsid w:val="00EF60F0"/>
    <w:rsid w:val="00F6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DE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lang w:val="en-G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lang w:val="en-GB"/>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customStyle="1" w:styleId="chaphead">
    <w:name w:val="chap_head"/>
    <w:basedOn w:val="Normal"/>
    <w:next w:val="Normal"/>
    <w:link w:val="chapheadChar1"/>
    <w:autoRedefine/>
    <w:rsid w:val="001D5A80"/>
    <w:pPr>
      <w:shd w:val="pct10" w:color="auto" w:fill="auto"/>
      <w:autoSpaceDE w:val="0"/>
      <w:autoSpaceDN w:val="0"/>
    </w:pPr>
    <w:rPr>
      <w:rFonts w:eastAsia="Times New Roman" w:cs="Arial"/>
      <w:b/>
      <w:bCs/>
      <w:sz w:val="20"/>
      <w:szCs w:val="20"/>
      <w:lang w:val="en-GB" w:eastAsia="en-GB"/>
    </w:rPr>
  </w:style>
  <w:style w:type="character" w:styleId="Hyperlink">
    <w:name w:val="Hyperlink"/>
    <w:rsid w:val="001D5A80"/>
    <w:rPr>
      <w:color w:val="0000FF"/>
      <w:u w:val="single"/>
    </w:rPr>
  </w:style>
  <w:style w:type="character" w:customStyle="1" w:styleId="chapheadChar1">
    <w:name w:val="chap_head Char1"/>
    <w:link w:val="chaphead"/>
    <w:rsid w:val="001D5A80"/>
    <w:rPr>
      <w:rFonts w:eastAsia="Times New Roman" w:cs="Arial"/>
      <w:b/>
      <w:bCs/>
      <w:sz w:val="20"/>
      <w:szCs w:val="20"/>
      <w:shd w:val="pct10" w:color="auto" w:fill="auto"/>
      <w:lang w:val="en-GB" w:eastAsia="en-GB"/>
    </w:rPr>
  </w:style>
  <w:style w:type="paragraph" w:styleId="BalloonText">
    <w:name w:val="Balloon Text"/>
    <w:basedOn w:val="Normal"/>
    <w:link w:val="BalloonTextChar"/>
    <w:uiPriority w:val="99"/>
    <w:semiHidden/>
    <w:unhideWhenUsed/>
    <w:rsid w:val="0078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F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lang w:val="en-G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lang w:val="en-GB"/>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customStyle="1" w:styleId="chaphead">
    <w:name w:val="chap_head"/>
    <w:basedOn w:val="Normal"/>
    <w:next w:val="Normal"/>
    <w:link w:val="chapheadChar1"/>
    <w:autoRedefine/>
    <w:rsid w:val="001D5A80"/>
    <w:pPr>
      <w:shd w:val="pct10" w:color="auto" w:fill="auto"/>
      <w:autoSpaceDE w:val="0"/>
      <w:autoSpaceDN w:val="0"/>
    </w:pPr>
    <w:rPr>
      <w:rFonts w:eastAsia="Times New Roman" w:cs="Arial"/>
      <w:b/>
      <w:bCs/>
      <w:sz w:val="20"/>
      <w:szCs w:val="20"/>
      <w:lang w:val="en-GB" w:eastAsia="en-GB"/>
    </w:rPr>
  </w:style>
  <w:style w:type="character" w:styleId="Hyperlink">
    <w:name w:val="Hyperlink"/>
    <w:rsid w:val="001D5A80"/>
    <w:rPr>
      <w:color w:val="0000FF"/>
      <w:u w:val="single"/>
    </w:rPr>
  </w:style>
  <w:style w:type="character" w:customStyle="1" w:styleId="chapheadChar1">
    <w:name w:val="chap_head Char1"/>
    <w:link w:val="chaphead"/>
    <w:rsid w:val="001D5A80"/>
    <w:rPr>
      <w:rFonts w:eastAsia="Times New Roman" w:cs="Arial"/>
      <w:b/>
      <w:bCs/>
      <w:sz w:val="20"/>
      <w:szCs w:val="20"/>
      <w:shd w:val="pct10" w:color="auto" w:fill="auto"/>
      <w:lang w:val="en-GB" w:eastAsia="en-GB"/>
    </w:rPr>
  </w:style>
  <w:style w:type="paragraph" w:styleId="BalloonText">
    <w:name w:val="Balloon Text"/>
    <w:basedOn w:val="Normal"/>
    <w:link w:val="BalloonTextChar"/>
    <w:uiPriority w:val="99"/>
    <w:semiHidden/>
    <w:unhideWhenUsed/>
    <w:rsid w:val="00781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F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reenspecdownload.co.uk" TargetMode="External"/><Relationship Id="rId7" Type="http://schemas.openxmlformats.org/officeDocument/2006/relationships/hyperlink" Target="http://www.cpic.org.uk/en/publications/common-arrangement-listing.cfm" TargetMode="External"/><Relationship Id="rId8" Type="http://schemas.openxmlformats.org/officeDocument/2006/relationships/hyperlink" Target="http://www.thenb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15370</Characters>
  <Application>Microsoft Macintosh Word</Application>
  <DocSecurity>0</DocSecurity>
  <Lines>128</Lines>
  <Paragraphs>36</Paragraphs>
  <ScaleCrop>false</ScaleCrop>
  <Company>GreenSpec</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dcterms:created xsi:type="dcterms:W3CDTF">2014-08-04T17:37:00Z</dcterms:created>
  <dcterms:modified xsi:type="dcterms:W3CDTF">2014-08-04T17:37:00Z</dcterms:modified>
</cp:coreProperties>
</file>